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4A" w:rsidRPr="0055203A" w:rsidRDefault="00C2264A" w:rsidP="008F5CC4">
      <w:pPr>
        <w:ind w:right="-360"/>
        <w:rPr>
          <w:b/>
          <w:sz w:val="28"/>
          <w:szCs w:val="28"/>
        </w:rPr>
      </w:pPr>
      <w:r>
        <w:rPr>
          <w:b/>
          <w:sz w:val="28"/>
          <w:szCs w:val="28"/>
        </w:rPr>
        <w:t>1920’s and CAUSES OF THE GREAT DEPRESSION (Theme #25</w:t>
      </w:r>
      <w:r w:rsidRPr="0055203A">
        <w:rPr>
          <w:b/>
          <w:sz w:val="28"/>
          <w:szCs w:val="28"/>
        </w:rPr>
        <w:t>)</w:t>
      </w:r>
    </w:p>
    <w:p w:rsidR="00C2264A" w:rsidRDefault="00C2264A"/>
    <w:p w:rsidR="00C2264A" w:rsidRDefault="00C2264A"/>
    <w:p w:rsidR="00C2264A" w:rsidRDefault="00C2264A" w:rsidP="008F5CC4">
      <w:pPr>
        <w:rPr>
          <w:sz w:val="22"/>
          <w:szCs w:val="22"/>
        </w:rPr>
      </w:pPr>
      <w:r w:rsidRPr="0070079C">
        <w:rPr>
          <w:sz w:val="22"/>
          <w:szCs w:val="22"/>
          <w:u w:val="single"/>
        </w:rPr>
        <w:t>Volstead Act</w:t>
      </w:r>
      <w:r>
        <w:rPr>
          <w:sz w:val="22"/>
          <w:szCs w:val="22"/>
        </w:rPr>
        <w:t xml:space="preserve"> (1919) – the </w:t>
      </w:r>
      <w:r w:rsidRPr="0070079C">
        <w:rPr>
          <w:sz w:val="22"/>
          <w:szCs w:val="22"/>
          <w:u w:val="single"/>
        </w:rPr>
        <w:t>18th Amendment</w:t>
      </w:r>
      <w:r>
        <w:rPr>
          <w:sz w:val="22"/>
          <w:szCs w:val="22"/>
        </w:rPr>
        <w:t xml:space="preserve"> to the US </w:t>
      </w:r>
      <w:r w:rsidRPr="0070079C">
        <w:rPr>
          <w:sz w:val="22"/>
          <w:szCs w:val="22"/>
        </w:rPr>
        <w:t xml:space="preserve">Constitution prohibited the production, etc., of "intoxicating liquors", it did not </w:t>
      </w:r>
      <w:r>
        <w:rPr>
          <w:sz w:val="22"/>
          <w:szCs w:val="22"/>
        </w:rPr>
        <w:t>define "intoxicating liquors"; this law</w:t>
      </w:r>
      <w:r w:rsidRPr="0070079C">
        <w:rPr>
          <w:sz w:val="22"/>
          <w:szCs w:val="22"/>
        </w:rPr>
        <w:t xml:space="preserve"> would be needed to define the te</w:t>
      </w:r>
      <w:r>
        <w:rPr>
          <w:sz w:val="22"/>
          <w:szCs w:val="22"/>
        </w:rPr>
        <w:t>rm and implement the Amendment</w:t>
      </w:r>
    </w:p>
    <w:p w:rsidR="00C2264A" w:rsidRDefault="00C2264A" w:rsidP="008F5CC4">
      <w:pPr>
        <w:rPr>
          <w:sz w:val="22"/>
          <w:szCs w:val="22"/>
        </w:rPr>
      </w:pPr>
    </w:p>
    <w:p w:rsidR="00C2264A" w:rsidRPr="00242B3D" w:rsidRDefault="00C2264A" w:rsidP="008F5CC4">
      <w:pPr>
        <w:rPr>
          <w:sz w:val="22"/>
          <w:szCs w:val="22"/>
        </w:rPr>
      </w:pPr>
      <w:r w:rsidRPr="0070079C">
        <w:rPr>
          <w:sz w:val="22"/>
          <w:szCs w:val="22"/>
          <w:u w:val="single"/>
        </w:rPr>
        <w:t>Prohibition</w:t>
      </w:r>
      <w:r>
        <w:rPr>
          <w:sz w:val="22"/>
          <w:szCs w:val="22"/>
        </w:rPr>
        <w:t xml:space="preserve"> (1919-1932) – the prohibition of alcohol put into place by the 18</w:t>
      </w:r>
      <w:r w:rsidRPr="0070079C">
        <w:rPr>
          <w:sz w:val="22"/>
          <w:szCs w:val="22"/>
          <w:vertAlign w:val="superscript"/>
        </w:rPr>
        <w:t>th</w:t>
      </w:r>
      <w:r>
        <w:rPr>
          <w:sz w:val="22"/>
          <w:szCs w:val="22"/>
        </w:rPr>
        <w:t xml:space="preserve"> Amendment and the Volstead Act which had a dramatic effect on the decade known as the “Roaring 20’s”; also led to the growth of organized crime as criminals attempted to control the illegal trade of alcohol</w:t>
      </w:r>
    </w:p>
    <w:p w:rsidR="00C2264A" w:rsidRPr="00242B3D" w:rsidRDefault="00C2264A" w:rsidP="008F5CC4">
      <w:pPr>
        <w:rPr>
          <w:sz w:val="22"/>
          <w:szCs w:val="22"/>
        </w:rPr>
      </w:pPr>
    </w:p>
    <w:p w:rsidR="00C2264A" w:rsidRDefault="00C2264A" w:rsidP="008F5CC4">
      <w:pPr>
        <w:rPr>
          <w:sz w:val="22"/>
          <w:szCs w:val="22"/>
        </w:rPr>
      </w:pPr>
      <w:r w:rsidRPr="0070079C">
        <w:rPr>
          <w:sz w:val="22"/>
          <w:szCs w:val="22"/>
          <w:u w:val="single"/>
        </w:rPr>
        <w:t>speakeasies</w:t>
      </w:r>
      <w:r>
        <w:rPr>
          <w:sz w:val="22"/>
          <w:szCs w:val="22"/>
        </w:rPr>
        <w:t xml:space="preserve"> – </w:t>
      </w:r>
      <w:r w:rsidRPr="0070079C">
        <w:rPr>
          <w:sz w:val="22"/>
          <w:szCs w:val="22"/>
        </w:rPr>
        <w:t>an establ</w:t>
      </w:r>
      <w:r>
        <w:rPr>
          <w:sz w:val="22"/>
          <w:szCs w:val="22"/>
        </w:rPr>
        <w:t>ishment that illegally sold</w:t>
      </w:r>
      <w:r w:rsidRPr="0070079C">
        <w:rPr>
          <w:sz w:val="22"/>
          <w:szCs w:val="22"/>
        </w:rPr>
        <w:t xml:space="preserve"> alcoholic beverages</w:t>
      </w:r>
      <w:r>
        <w:rPr>
          <w:sz w:val="22"/>
          <w:szCs w:val="22"/>
        </w:rPr>
        <w:t xml:space="preserve"> during Prohibition</w:t>
      </w:r>
      <w:r w:rsidRPr="0070079C">
        <w:rPr>
          <w:sz w:val="22"/>
          <w:szCs w:val="22"/>
        </w:rPr>
        <w:t xml:space="preserve"> </w:t>
      </w:r>
    </w:p>
    <w:p w:rsidR="00C2264A" w:rsidRPr="00242B3D" w:rsidRDefault="00C2264A" w:rsidP="008F5CC4">
      <w:pPr>
        <w:rPr>
          <w:sz w:val="22"/>
          <w:szCs w:val="22"/>
        </w:rPr>
      </w:pPr>
    </w:p>
    <w:p w:rsidR="00C2264A" w:rsidRDefault="00C2264A" w:rsidP="008F5CC4">
      <w:pPr>
        <w:rPr>
          <w:sz w:val="22"/>
          <w:szCs w:val="22"/>
        </w:rPr>
      </w:pPr>
      <w:r w:rsidRPr="0070079C">
        <w:rPr>
          <w:sz w:val="22"/>
          <w:szCs w:val="22"/>
          <w:u w:val="single"/>
        </w:rPr>
        <w:t>bootleggers</w:t>
      </w:r>
      <w:r>
        <w:rPr>
          <w:sz w:val="22"/>
          <w:szCs w:val="22"/>
        </w:rPr>
        <w:t xml:space="preserve"> – people who illegally transported alcohol during Prohibition</w:t>
      </w:r>
    </w:p>
    <w:p w:rsidR="00C2264A" w:rsidRDefault="00C2264A" w:rsidP="008F5CC4">
      <w:pPr>
        <w:rPr>
          <w:sz w:val="22"/>
          <w:szCs w:val="22"/>
        </w:rPr>
      </w:pPr>
    </w:p>
    <w:p w:rsidR="00C2264A" w:rsidRPr="00242B3D" w:rsidRDefault="00C2264A" w:rsidP="008F5CC4">
      <w:pPr>
        <w:rPr>
          <w:sz w:val="22"/>
          <w:szCs w:val="22"/>
        </w:rPr>
      </w:pPr>
      <w:r w:rsidRPr="0070079C">
        <w:rPr>
          <w:sz w:val="22"/>
          <w:szCs w:val="22"/>
          <w:u w:val="single"/>
        </w:rPr>
        <w:t>Al Capone</w:t>
      </w:r>
      <w:r w:rsidRPr="0070079C">
        <w:t xml:space="preserve"> </w:t>
      </w:r>
      <w:r>
        <w:t xml:space="preserve">– </w:t>
      </w:r>
      <w:r w:rsidRPr="0070079C">
        <w:rPr>
          <w:sz w:val="22"/>
          <w:szCs w:val="22"/>
        </w:rPr>
        <w:t xml:space="preserve">an American gangster who led a crime syndicate </w:t>
      </w:r>
      <w:r>
        <w:rPr>
          <w:sz w:val="22"/>
          <w:szCs w:val="22"/>
        </w:rPr>
        <w:t xml:space="preserve">located in </w:t>
      </w:r>
      <w:smartTag w:uri="urn:schemas-microsoft-com:office:smarttags" w:element="City">
        <w:smartTag w:uri="urn:schemas-microsoft-com:office:smarttags" w:element="place">
          <w:r>
            <w:rPr>
              <w:sz w:val="22"/>
              <w:szCs w:val="22"/>
            </w:rPr>
            <w:t>Chicago</w:t>
          </w:r>
        </w:smartTag>
      </w:smartTag>
      <w:r>
        <w:rPr>
          <w:sz w:val="22"/>
          <w:szCs w:val="22"/>
        </w:rPr>
        <w:t xml:space="preserve"> </w:t>
      </w:r>
      <w:r w:rsidRPr="0070079C">
        <w:rPr>
          <w:sz w:val="22"/>
          <w:szCs w:val="22"/>
        </w:rPr>
        <w:t>dedicated to smuggling and bootlegging of liquor and other illegal activities during the Prohibi</w:t>
      </w:r>
      <w:r>
        <w:rPr>
          <w:sz w:val="22"/>
          <w:szCs w:val="22"/>
        </w:rPr>
        <w:t>tion Era of the 1920s and 1930s</w:t>
      </w:r>
    </w:p>
    <w:p w:rsidR="00C2264A" w:rsidRPr="00242B3D" w:rsidRDefault="00C2264A" w:rsidP="008F5CC4">
      <w:pPr>
        <w:rPr>
          <w:sz w:val="22"/>
          <w:szCs w:val="22"/>
        </w:rPr>
      </w:pPr>
    </w:p>
    <w:p w:rsidR="00C2264A" w:rsidRPr="00242B3D" w:rsidRDefault="00C2264A" w:rsidP="008F5CC4">
      <w:pPr>
        <w:rPr>
          <w:sz w:val="22"/>
          <w:szCs w:val="22"/>
        </w:rPr>
      </w:pPr>
      <w:r w:rsidRPr="00242B3D">
        <w:rPr>
          <w:sz w:val="22"/>
          <w:szCs w:val="22"/>
        </w:rPr>
        <w:t>“</w:t>
      </w:r>
      <w:r w:rsidRPr="00663A89">
        <w:rPr>
          <w:sz w:val="22"/>
          <w:szCs w:val="22"/>
          <w:u w:val="single"/>
        </w:rPr>
        <w:t>return to normalcy</w:t>
      </w:r>
      <w:r w:rsidRPr="00242B3D">
        <w:rPr>
          <w:sz w:val="22"/>
          <w:szCs w:val="22"/>
        </w:rPr>
        <w:t>”</w:t>
      </w:r>
      <w:r>
        <w:rPr>
          <w:sz w:val="22"/>
          <w:szCs w:val="22"/>
        </w:rPr>
        <w:t xml:space="preserve"> – Republican </w:t>
      </w:r>
      <w:r w:rsidRPr="0070079C">
        <w:rPr>
          <w:sz w:val="22"/>
          <w:szCs w:val="22"/>
        </w:rPr>
        <w:t>presidential candidate Warren Harding’s campaign promise in the election of 1920</w:t>
      </w:r>
      <w:r>
        <w:rPr>
          <w:sz w:val="22"/>
          <w:szCs w:val="22"/>
        </w:rPr>
        <w:t>; referred to getting back to domestic concerns after WWI and the debate over the Treaty of Versailles and the League of Nations, and to allowing businesses to prosper after the heavy amount of legislation passed during the Progressive Era</w:t>
      </w:r>
    </w:p>
    <w:p w:rsidR="00C2264A" w:rsidRPr="00242B3D" w:rsidRDefault="00C2264A" w:rsidP="008F5CC4">
      <w:pPr>
        <w:rPr>
          <w:sz w:val="22"/>
          <w:szCs w:val="22"/>
        </w:rPr>
      </w:pPr>
    </w:p>
    <w:p w:rsidR="00C2264A" w:rsidRDefault="00C2264A" w:rsidP="0070079C">
      <w:r w:rsidRPr="00382F0E">
        <w:rPr>
          <w:u w:val="single"/>
        </w:rPr>
        <w:t>19th Amendment to the Constitution</w:t>
      </w:r>
      <w:r>
        <w:t xml:space="preserve"> (1920) – granted women the right to vote</w:t>
      </w:r>
    </w:p>
    <w:p w:rsidR="00C2264A" w:rsidRPr="00242B3D" w:rsidRDefault="00C2264A" w:rsidP="008F5CC4">
      <w:pPr>
        <w:rPr>
          <w:sz w:val="22"/>
          <w:szCs w:val="22"/>
        </w:rPr>
      </w:pPr>
    </w:p>
    <w:p w:rsidR="00C2264A" w:rsidRPr="00242B3D" w:rsidRDefault="00C2264A" w:rsidP="008F5CC4">
      <w:pPr>
        <w:rPr>
          <w:sz w:val="22"/>
          <w:szCs w:val="22"/>
        </w:rPr>
      </w:pPr>
      <w:r w:rsidRPr="00663A89">
        <w:rPr>
          <w:sz w:val="22"/>
          <w:szCs w:val="22"/>
          <w:u w:val="single"/>
        </w:rPr>
        <w:t xml:space="preserve">KDKA </w:t>
      </w:r>
      <w:r>
        <w:rPr>
          <w:sz w:val="22"/>
          <w:szCs w:val="22"/>
        </w:rPr>
        <w:t xml:space="preserve">(1920) – </w:t>
      </w:r>
      <w:r w:rsidRPr="00663A89">
        <w:rPr>
          <w:sz w:val="22"/>
          <w:szCs w:val="22"/>
        </w:rPr>
        <w:t xml:space="preserve">a CBS-owned radio station in </w:t>
      </w:r>
      <w:smartTag w:uri="urn:schemas-microsoft-com:office:smarttags" w:element="City">
        <w:r w:rsidRPr="00663A89">
          <w:rPr>
            <w:sz w:val="22"/>
            <w:szCs w:val="22"/>
          </w:rPr>
          <w:t>Pittsburgh</w:t>
        </w:r>
      </w:smartTag>
      <w:r w:rsidRPr="00663A89">
        <w:rPr>
          <w:sz w:val="22"/>
          <w:szCs w:val="22"/>
        </w:rPr>
        <w:t xml:space="preserve">, </w:t>
      </w:r>
      <w:smartTag w:uri="urn:schemas-microsoft-com:office:smarttags" w:element="State">
        <w:r w:rsidRPr="00663A89">
          <w:rPr>
            <w:sz w:val="22"/>
            <w:szCs w:val="22"/>
          </w:rPr>
          <w:t>Pennsylvania</w:t>
        </w:r>
      </w:smartTag>
      <w:r w:rsidRPr="00663A89">
        <w:rPr>
          <w:sz w:val="22"/>
          <w:szCs w:val="22"/>
        </w:rPr>
        <w:t>, that was the first commercially licensed ra</w:t>
      </w:r>
      <w:r>
        <w:rPr>
          <w:sz w:val="22"/>
          <w:szCs w:val="22"/>
        </w:rPr>
        <w:t xml:space="preserve">dio station in the </w:t>
      </w:r>
      <w:smartTag w:uri="urn:schemas-microsoft-com:office:smarttags" w:element="country-region">
        <w:smartTag w:uri="urn:schemas-microsoft-com:office:smarttags" w:element="place">
          <w:r>
            <w:rPr>
              <w:sz w:val="22"/>
              <w:szCs w:val="22"/>
            </w:rPr>
            <w:t>US</w:t>
          </w:r>
        </w:smartTag>
      </w:smartTag>
      <w:r>
        <w:rPr>
          <w:sz w:val="22"/>
          <w:szCs w:val="22"/>
        </w:rPr>
        <w:t xml:space="preserve">; </w:t>
      </w:r>
    </w:p>
    <w:p w:rsidR="00C2264A" w:rsidRPr="00242B3D" w:rsidRDefault="00C2264A" w:rsidP="008F5CC4">
      <w:pPr>
        <w:rPr>
          <w:sz w:val="22"/>
          <w:szCs w:val="22"/>
        </w:rPr>
      </w:pPr>
    </w:p>
    <w:p w:rsidR="00C2264A" w:rsidRPr="00242B3D" w:rsidRDefault="00C2264A" w:rsidP="00242B3D">
      <w:pPr>
        <w:rPr>
          <w:sz w:val="22"/>
          <w:szCs w:val="22"/>
        </w:rPr>
      </w:pPr>
      <w:r w:rsidRPr="00242B3D">
        <w:rPr>
          <w:sz w:val="22"/>
          <w:szCs w:val="22"/>
          <w:u w:val="single"/>
        </w:rPr>
        <w:t>Margaret Sanger</w:t>
      </w:r>
      <w:r w:rsidRPr="00242B3D">
        <w:rPr>
          <w:sz w:val="22"/>
          <w:szCs w:val="22"/>
        </w:rPr>
        <w:t xml:space="preserve"> (1921) – founder of the American</w:t>
      </w:r>
      <w:r w:rsidRPr="00663A89">
        <w:rPr>
          <w:sz w:val="22"/>
          <w:szCs w:val="22"/>
        </w:rPr>
        <w:t xml:space="preserve"> </w:t>
      </w:r>
      <w:r w:rsidRPr="00242B3D">
        <w:rPr>
          <w:sz w:val="22"/>
          <w:szCs w:val="22"/>
          <w:u w:val="single"/>
        </w:rPr>
        <w:t>Birth Control League</w:t>
      </w:r>
      <w:r w:rsidRPr="00242B3D">
        <w:rPr>
          <w:sz w:val="22"/>
          <w:szCs w:val="22"/>
        </w:rPr>
        <w:t xml:space="preserve"> which evolved into the Planned Parenthood Federation of America in 1942 </w:t>
      </w:r>
    </w:p>
    <w:p w:rsidR="00C2264A" w:rsidRPr="00242B3D" w:rsidRDefault="00C2264A" w:rsidP="008F5CC4">
      <w:pPr>
        <w:rPr>
          <w:sz w:val="22"/>
          <w:szCs w:val="22"/>
        </w:rPr>
      </w:pPr>
    </w:p>
    <w:p w:rsidR="00C2264A" w:rsidRPr="00242B3D" w:rsidRDefault="00C2264A" w:rsidP="00663A89">
      <w:pPr>
        <w:rPr>
          <w:sz w:val="22"/>
          <w:szCs w:val="22"/>
        </w:rPr>
      </w:pPr>
      <w:r w:rsidRPr="00663A89">
        <w:rPr>
          <w:sz w:val="22"/>
          <w:szCs w:val="22"/>
          <w:u w:val="single"/>
        </w:rPr>
        <w:t>Revenue Act</w:t>
      </w:r>
      <w:r>
        <w:rPr>
          <w:sz w:val="22"/>
          <w:szCs w:val="22"/>
        </w:rPr>
        <w:t xml:space="preserve"> (1921) – </w:t>
      </w:r>
      <w:r w:rsidRPr="00663A89">
        <w:rPr>
          <w:sz w:val="22"/>
          <w:szCs w:val="22"/>
        </w:rPr>
        <w:t xml:space="preserve">the first Republican tax reduction following their landslide victory </w:t>
      </w:r>
      <w:r>
        <w:rPr>
          <w:sz w:val="22"/>
          <w:szCs w:val="22"/>
        </w:rPr>
        <w:t>in the 1920 federal elections; n</w:t>
      </w:r>
      <w:r w:rsidRPr="00663A89">
        <w:rPr>
          <w:sz w:val="22"/>
          <w:szCs w:val="22"/>
        </w:rPr>
        <w:t xml:space="preserve">ew Secretary of the Treasury </w:t>
      </w:r>
      <w:r w:rsidRPr="00663A89">
        <w:rPr>
          <w:sz w:val="22"/>
          <w:szCs w:val="22"/>
          <w:u w:val="single"/>
        </w:rPr>
        <w:t>Andrew Mellon</w:t>
      </w:r>
      <w:r w:rsidRPr="00663A89">
        <w:rPr>
          <w:sz w:val="22"/>
          <w:szCs w:val="22"/>
        </w:rPr>
        <w:t xml:space="preserve"> argued that significant tax reduction was necessary in order to spur economic exp</w:t>
      </w:r>
      <w:r>
        <w:rPr>
          <w:sz w:val="22"/>
          <w:szCs w:val="22"/>
        </w:rPr>
        <w:t xml:space="preserve">ansion and restore prosperity; </w:t>
      </w:r>
      <w:r w:rsidRPr="00663A89">
        <w:rPr>
          <w:sz w:val="22"/>
          <w:szCs w:val="22"/>
        </w:rPr>
        <w:t>Mellon obtained repeal of the wartime excess profits tax</w:t>
      </w:r>
    </w:p>
    <w:p w:rsidR="00C2264A" w:rsidRPr="00242B3D" w:rsidRDefault="00C2264A" w:rsidP="008F5CC4">
      <w:pPr>
        <w:rPr>
          <w:sz w:val="22"/>
          <w:szCs w:val="22"/>
        </w:rPr>
      </w:pPr>
    </w:p>
    <w:p w:rsidR="00C2264A" w:rsidRDefault="00C2264A" w:rsidP="008F5CC4">
      <w:pPr>
        <w:rPr>
          <w:sz w:val="22"/>
          <w:szCs w:val="22"/>
        </w:rPr>
      </w:pPr>
      <w:r w:rsidRPr="00DB3FD8">
        <w:rPr>
          <w:sz w:val="22"/>
          <w:szCs w:val="22"/>
          <w:u w:val="single"/>
        </w:rPr>
        <w:t>Fordney-McCumber Act</w:t>
      </w:r>
      <w:r>
        <w:rPr>
          <w:sz w:val="22"/>
          <w:szCs w:val="22"/>
        </w:rPr>
        <w:t xml:space="preserve"> (1921) – tariff law that pushed import duties to an all-time high; it </w:t>
      </w:r>
      <w:r w:rsidRPr="00DB3FD8">
        <w:rPr>
          <w:sz w:val="22"/>
          <w:szCs w:val="22"/>
        </w:rPr>
        <w:t>reflected American isolationist inc</w:t>
      </w:r>
      <w:r>
        <w:rPr>
          <w:sz w:val="22"/>
          <w:szCs w:val="22"/>
        </w:rPr>
        <w:t xml:space="preserve">linations following WWI; it was designed to ensure economic self-sufficiency to help keep the US out of future wars; also provided loans to </w:t>
      </w:r>
      <w:r w:rsidRPr="00DB3FD8">
        <w:rPr>
          <w:sz w:val="22"/>
          <w:szCs w:val="22"/>
        </w:rPr>
        <w:t>postwar Allied governments who returned the favor by buying American good</w:t>
      </w:r>
      <w:r>
        <w:rPr>
          <w:sz w:val="22"/>
          <w:szCs w:val="22"/>
        </w:rPr>
        <w:t>s</w:t>
      </w:r>
    </w:p>
    <w:p w:rsidR="00C2264A" w:rsidRPr="00242B3D" w:rsidRDefault="00C2264A" w:rsidP="008F5CC4">
      <w:pPr>
        <w:rPr>
          <w:sz w:val="22"/>
          <w:szCs w:val="22"/>
        </w:rPr>
      </w:pPr>
    </w:p>
    <w:p w:rsidR="00C2264A" w:rsidRDefault="00C2264A" w:rsidP="008F5CC4">
      <w:pPr>
        <w:rPr>
          <w:sz w:val="22"/>
          <w:szCs w:val="22"/>
        </w:rPr>
      </w:pPr>
      <w:r w:rsidRPr="00ED596F">
        <w:rPr>
          <w:sz w:val="22"/>
          <w:szCs w:val="22"/>
          <w:u w:val="single"/>
        </w:rPr>
        <w:t>assembly line</w:t>
      </w:r>
      <w:r>
        <w:rPr>
          <w:sz w:val="22"/>
          <w:szCs w:val="22"/>
        </w:rPr>
        <w:t xml:space="preserve"> – </w:t>
      </w:r>
      <w:r w:rsidRPr="00ED596F">
        <w:rPr>
          <w:sz w:val="22"/>
          <w:szCs w:val="22"/>
        </w:rPr>
        <w:t>a manufacturing process in which parts (usually interchangeable parts) are added to a product in a sequential manner using optimally planned logistics to create a finished product much faster than with handcrafting</w:t>
      </w:r>
      <w:r>
        <w:rPr>
          <w:sz w:val="22"/>
          <w:szCs w:val="22"/>
        </w:rPr>
        <w:t>-type methods; it was</w:t>
      </w:r>
      <w:r w:rsidRPr="00ED596F">
        <w:rPr>
          <w:sz w:val="22"/>
          <w:szCs w:val="22"/>
        </w:rPr>
        <w:t xml:space="preserve"> developed by Ford Motor Company between 1908 and 1915 </w:t>
      </w:r>
      <w:r>
        <w:rPr>
          <w:sz w:val="22"/>
          <w:szCs w:val="22"/>
        </w:rPr>
        <w:t>with the production of the Model T; it had major social ramifications as mass production led to the</w:t>
      </w:r>
      <w:r w:rsidRPr="00ED596F">
        <w:rPr>
          <w:sz w:val="22"/>
          <w:szCs w:val="22"/>
        </w:rPr>
        <w:t xml:space="preserve"> affordability </w:t>
      </w:r>
      <w:r>
        <w:rPr>
          <w:sz w:val="22"/>
          <w:szCs w:val="22"/>
        </w:rPr>
        <w:t xml:space="preserve">of previously expensive products and </w:t>
      </w:r>
      <w:r w:rsidRPr="00ED596F">
        <w:rPr>
          <w:sz w:val="22"/>
          <w:szCs w:val="22"/>
        </w:rPr>
        <w:t>the introductio</w:t>
      </w:r>
      <w:r>
        <w:rPr>
          <w:sz w:val="22"/>
          <w:szCs w:val="22"/>
        </w:rPr>
        <w:t>n of high wages for factory workers</w:t>
      </w:r>
    </w:p>
    <w:p w:rsidR="00C2264A" w:rsidRPr="00242B3D" w:rsidRDefault="00C2264A" w:rsidP="008F5CC4">
      <w:pPr>
        <w:rPr>
          <w:sz w:val="22"/>
          <w:szCs w:val="22"/>
        </w:rPr>
      </w:pPr>
    </w:p>
    <w:p w:rsidR="00C2264A" w:rsidRPr="00242B3D" w:rsidRDefault="00C2264A" w:rsidP="008F5CC4">
      <w:pPr>
        <w:rPr>
          <w:sz w:val="22"/>
          <w:szCs w:val="22"/>
        </w:rPr>
      </w:pPr>
      <w:r w:rsidRPr="00ED596F">
        <w:rPr>
          <w:sz w:val="22"/>
          <w:szCs w:val="22"/>
          <w:u w:val="single"/>
        </w:rPr>
        <w:t>business consolidation</w:t>
      </w:r>
      <w:r>
        <w:rPr>
          <w:sz w:val="22"/>
          <w:szCs w:val="22"/>
        </w:rPr>
        <w:t xml:space="preserve"> – </w:t>
      </w:r>
      <w:r w:rsidRPr="00ED596F">
        <w:rPr>
          <w:sz w:val="22"/>
          <w:szCs w:val="22"/>
        </w:rPr>
        <w:t>refers to the mergers or acquisitions of many smaller companies into much larger ones</w:t>
      </w:r>
      <w:r>
        <w:rPr>
          <w:sz w:val="22"/>
          <w:szCs w:val="22"/>
        </w:rPr>
        <w:t xml:space="preserve">; most industries in the </w:t>
      </w:r>
      <w:smartTag w:uri="urn:schemas-microsoft-com:office:smarttags" w:element="place">
        <w:smartTag w:uri="urn:schemas-microsoft-com:office:smarttags" w:element="country-region">
          <w:r>
            <w:rPr>
              <w:sz w:val="22"/>
              <w:szCs w:val="22"/>
            </w:rPr>
            <w:t>US</w:t>
          </w:r>
        </w:smartTag>
      </w:smartTag>
      <w:r>
        <w:rPr>
          <w:sz w:val="22"/>
          <w:szCs w:val="22"/>
        </w:rPr>
        <w:t xml:space="preserve"> during the 1920s were down to only a handful of major companies that controlled the vast majority of the industry</w:t>
      </w:r>
    </w:p>
    <w:p w:rsidR="00C2264A" w:rsidRPr="00ED596F" w:rsidRDefault="00C2264A" w:rsidP="00ED596F">
      <w:pPr>
        <w:pStyle w:val="NormalWeb"/>
      </w:pPr>
      <w:r w:rsidRPr="00ED596F">
        <w:rPr>
          <w:sz w:val="22"/>
          <w:szCs w:val="22"/>
          <w:u w:val="single"/>
        </w:rPr>
        <w:t>installment plan</w:t>
      </w:r>
      <w:r>
        <w:rPr>
          <w:sz w:val="22"/>
          <w:szCs w:val="22"/>
        </w:rPr>
        <w:t xml:space="preserve"> – </w:t>
      </w:r>
      <w:r>
        <w:t>credit system where payment for merchandise/items is made in installments over a pre-approved period of time; in the 1920's this plan helped people purchase items like automobiles, household appliances, radios, phonographs, pianos, and furniture</w:t>
      </w:r>
    </w:p>
    <w:p w:rsidR="00C2264A" w:rsidRDefault="00C2264A" w:rsidP="008F5CC4">
      <w:pPr>
        <w:rPr>
          <w:sz w:val="22"/>
          <w:szCs w:val="22"/>
        </w:rPr>
      </w:pPr>
      <w:r w:rsidRPr="001605FB">
        <w:rPr>
          <w:sz w:val="22"/>
          <w:szCs w:val="22"/>
          <w:u w:val="single"/>
        </w:rPr>
        <w:t>open shop</w:t>
      </w:r>
      <w:r>
        <w:rPr>
          <w:sz w:val="22"/>
          <w:szCs w:val="22"/>
        </w:rPr>
        <w:t xml:space="preserve"> – </w:t>
      </w:r>
      <w:r w:rsidRPr="00ED596F">
        <w:rPr>
          <w:sz w:val="22"/>
          <w:szCs w:val="22"/>
        </w:rPr>
        <w:t>a place of employment at which one is not required to join or financially support a union as a condition of hiring or continued employment</w:t>
      </w:r>
      <w:r>
        <w:rPr>
          <w:sz w:val="22"/>
          <w:szCs w:val="22"/>
        </w:rPr>
        <w:t>; became prevalent in the 1920s as businesses hoped to keep expenses down by not having to negotiate with unions</w:t>
      </w:r>
    </w:p>
    <w:p w:rsidR="00C2264A" w:rsidRPr="00242B3D" w:rsidRDefault="00C2264A" w:rsidP="008F5CC4">
      <w:pPr>
        <w:rPr>
          <w:sz w:val="22"/>
          <w:szCs w:val="22"/>
        </w:rPr>
      </w:pPr>
    </w:p>
    <w:p w:rsidR="00C2264A" w:rsidRPr="00F1009D" w:rsidRDefault="00C2264A" w:rsidP="008F5CC4">
      <w:pPr>
        <w:rPr>
          <w:sz w:val="22"/>
          <w:szCs w:val="22"/>
        </w:rPr>
      </w:pPr>
      <w:smartTag w:uri="urn:schemas-microsoft-com:office:smarttags" w:element="place">
        <w:r w:rsidRPr="00F1009D">
          <w:rPr>
            <w:sz w:val="22"/>
            <w:szCs w:val="22"/>
            <w:u w:val="single"/>
          </w:rPr>
          <w:t>Ohio</w:t>
        </w:r>
      </w:smartTag>
      <w:r w:rsidRPr="00F1009D">
        <w:rPr>
          <w:sz w:val="22"/>
          <w:szCs w:val="22"/>
          <w:u w:val="single"/>
        </w:rPr>
        <w:t xml:space="preserve"> Gang</w:t>
      </w:r>
      <w:r>
        <w:rPr>
          <w:sz w:val="22"/>
          <w:szCs w:val="22"/>
        </w:rPr>
        <w:t xml:space="preserve"> – </w:t>
      </w:r>
      <w:r w:rsidRPr="00F1009D">
        <w:rPr>
          <w:sz w:val="22"/>
          <w:szCs w:val="22"/>
        </w:rPr>
        <w:t xml:space="preserve">a group of politicians and industry leaders who came to be associated with </w:t>
      </w:r>
      <w:r>
        <w:rPr>
          <w:sz w:val="22"/>
          <w:szCs w:val="22"/>
        </w:rPr>
        <w:t xml:space="preserve">President </w:t>
      </w:r>
      <w:r w:rsidRPr="00F1009D">
        <w:rPr>
          <w:sz w:val="22"/>
          <w:szCs w:val="22"/>
        </w:rPr>
        <w:t>Warren G. Harding</w:t>
      </w:r>
      <w:r>
        <w:rPr>
          <w:sz w:val="22"/>
          <w:szCs w:val="22"/>
        </w:rPr>
        <w:t xml:space="preserve"> </w:t>
      </w:r>
      <w:r w:rsidRPr="00F1009D">
        <w:rPr>
          <w:sz w:val="22"/>
          <w:szCs w:val="22"/>
        </w:rPr>
        <w:t>who betrayed their public trust through a number of scandals</w:t>
      </w:r>
    </w:p>
    <w:p w:rsidR="00C2264A" w:rsidRPr="00242B3D" w:rsidRDefault="00C2264A" w:rsidP="008F5CC4">
      <w:pPr>
        <w:rPr>
          <w:sz w:val="22"/>
          <w:szCs w:val="22"/>
        </w:rPr>
      </w:pPr>
    </w:p>
    <w:p w:rsidR="00C2264A" w:rsidRPr="00F1009D" w:rsidRDefault="00C2264A" w:rsidP="008F5CC4">
      <w:pPr>
        <w:rPr>
          <w:sz w:val="22"/>
          <w:szCs w:val="22"/>
        </w:rPr>
      </w:pPr>
      <w:r w:rsidRPr="00F1009D">
        <w:rPr>
          <w:sz w:val="22"/>
          <w:szCs w:val="22"/>
          <w:u w:val="single"/>
        </w:rPr>
        <w:t>Teapot Dome Scandal</w:t>
      </w:r>
      <w:r>
        <w:rPr>
          <w:sz w:val="22"/>
          <w:szCs w:val="22"/>
        </w:rPr>
        <w:t xml:space="preserve"> (1922) – </w:t>
      </w:r>
      <w:r w:rsidRPr="00F1009D">
        <w:rPr>
          <w:sz w:val="22"/>
          <w:szCs w:val="22"/>
        </w:rPr>
        <w:t>an unprecedented bribery scandal and in</w:t>
      </w:r>
      <w:r>
        <w:rPr>
          <w:sz w:val="22"/>
          <w:szCs w:val="22"/>
        </w:rPr>
        <w:t>vestigation during the Presidency of Warren G. Harding; t</w:t>
      </w:r>
      <w:r w:rsidRPr="00F1009D">
        <w:rPr>
          <w:sz w:val="22"/>
          <w:szCs w:val="22"/>
        </w:rPr>
        <w:t>he scandal also was a key factor in posthumously destroying the public reputation of Harding, who was extremely popular at the time of his death in office in 1923</w:t>
      </w:r>
      <w:r>
        <w:rPr>
          <w:sz w:val="22"/>
          <w:szCs w:val="22"/>
        </w:rPr>
        <w:t xml:space="preserve">; </w:t>
      </w:r>
      <w:r w:rsidRPr="00F1009D">
        <w:rPr>
          <w:sz w:val="22"/>
          <w:szCs w:val="22"/>
        </w:rPr>
        <w:t>U.S. Secretary of the Interior</w:t>
      </w:r>
      <w:r>
        <w:rPr>
          <w:sz w:val="22"/>
          <w:szCs w:val="22"/>
        </w:rPr>
        <w:t xml:space="preserve"> Albert Fall received a large bribe for turning over the </w:t>
      </w:r>
      <w:r w:rsidRPr="00F1009D">
        <w:rPr>
          <w:sz w:val="22"/>
          <w:szCs w:val="22"/>
        </w:rPr>
        <w:t xml:space="preserve">Teapot Dome </w:t>
      </w:r>
      <w:r>
        <w:rPr>
          <w:sz w:val="22"/>
          <w:szCs w:val="22"/>
        </w:rPr>
        <w:t xml:space="preserve">oil </w:t>
      </w:r>
      <w:r w:rsidRPr="00F1009D">
        <w:rPr>
          <w:sz w:val="22"/>
          <w:szCs w:val="22"/>
        </w:rPr>
        <w:t>fields</w:t>
      </w:r>
      <w:r>
        <w:rPr>
          <w:sz w:val="22"/>
          <w:szCs w:val="22"/>
        </w:rPr>
        <w:t xml:space="preserve"> (which were public or govt. owned lands) in Wyoming to a private company</w:t>
      </w:r>
    </w:p>
    <w:p w:rsidR="00C2264A" w:rsidRPr="00242B3D" w:rsidRDefault="00C2264A" w:rsidP="008F5CC4">
      <w:pPr>
        <w:rPr>
          <w:sz w:val="22"/>
          <w:szCs w:val="22"/>
        </w:rPr>
      </w:pPr>
    </w:p>
    <w:p w:rsidR="00C2264A" w:rsidRPr="00F1009D" w:rsidRDefault="00C2264A" w:rsidP="008F5CC4">
      <w:pPr>
        <w:rPr>
          <w:sz w:val="22"/>
          <w:szCs w:val="22"/>
        </w:rPr>
      </w:pPr>
      <w:r w:rsidRPr="00242B3D">
        <w:rPr>
          <w:sz w:val="22"/>
          <w:szCs w:val="22"/>
        </w:rPr>
        <w:t>“</w:t>
      </w:r>
      <w:r w:rsidRPr="00F1009D">
        <w:rPr>
          <w:sz w:val="22"/>
          <w:szCs w:val="22"/>
          <w:u w:val="single"/>
        </w:rPr>
        <w:t>trickle-down theory</w:t>
      </w:r>
      <w:r w:rsidRPr="00242B3D">
        <w:rPr>
          <w:sz w:val="22"/>
          <w:szCs w:val="22"/>
        </w:rPr>
        <w:t>”</w:t>
      </w:r>
      <w:r>
        <w:rPr>
          <w:sz w:val="22"/>
          <w:szCs w:val="22"/>
        </w:rPr>
        <w:t xml:space="preserve"> – negative term used by Democrats that </w:t>
      </w:r>
      <w:r w:rsidRPr="00F1009D">
        <w:rPr>
          <w:sz w:val="22"/>
          <w:szCs w:val="22"/>
        </w:rPr>
        <w:t>refer</w:t>
      </w:r>
      <w:r>
        <w:rPr>
          <w:sz w:val="22"/>
          <w:szCs w:val="22"/>
        </w:rPr>
        <w:t>s</w:t>
      </w:r>
      <w:r w:rsidRPr="00F1009D">
        <w:rPr>
          <w:sz w:val="22"/>
          <w:szCs w:val="22"/>
        </w:rPr>
        <w:t xml:space="preserve"> to the policy of providing across the board tax cuts or benefits to businesses, such as tax breaks, in the belief that this will indirectly</w:t>
      </w:r>
      <w:r>
        <w:rPr>
          <w:sz w:val="22"/>
          <w:szCs w:val="22"/>
        </w:rPr>
        <w:t xml:space="preserve"> benefit the broad population; t</w:t>
      </w:r>
      <w:r w:rsidRPr="00F1009D">
        <w:rPr>
          <w:sz w:val="22"/>
          <w:szCs w:val="22"/>
        </w:rPr>
        <w:t>his policy is mainly supported by Republicans, but they most often refer to it as "supply-side economics"</w:t>
      </w:r>
      <w:r>
        <w:rPr>
          <w:sz w:val="22"/>
          <w:szCs w:val="22"/>
        </w:rPr>
        <w:t>; if the rich had more money they would increase their businesses thus employing more</w:t>
      </w:r>
    </w:p>
    <w:p w:rsidR="00C2264A" w:rsidRPr="00242B3D" w:rsidRDefault="00C2264A" w:rsidP="008F5CC4">
      <w:pPr>
        <w:rPr>
          <w:sz w:val="22"/>
          <w:szCs w:val="22"/>
        </w:rPr>
      </w:pPr>
    </w:p>
    <w:p w:rsidR="00C2264A" w:rsidRPr="00F1009D" w:rsidRDefault="00C2264A" w:rsidP="00F1009D">
      <w:pPr>
        <w:rPr>
          <w:sz w:val="22"/>
          <w:szCs w:val="22"/>
        </w:rPr>
      </w:pPr>
      <w:r w:rsidRPr="00F1009D">
        <w:rPr>
          <w:sz w:val="22"/>
          <w:szCs w:val="22"/>
          <w:u w:val="single"/>
        </w:rPr>
        <w:t>McNary-Haugen Bill</w:t>
      </w:r>
      <w:r>
        <w:rPr>
          <w:sz w:val="22"/>
          <w:szCs w:val="22"/>
        </w:rPr>
        <w:t xml:space="preserve"> – </w:t>
      </w:r>
      <w:r w:rsidRPr="00F1009D">
        <w:rPr>
          <w:sz w:val="22"/>
          <w:szCs w:val="22"/>
        </w:rPr>
        <w:t>a proposed bill in the 1920s to limit agricultural sales within the United States, and ei</w:t>
      </w:r>
      <w:r>
        <w:rPr>
          <w:sz w:val="22"/>
          <w:szCs w:val="22"/>
        </w:rPr>
        <w:t>ther store them or export them; d</w:t>
      </w:r>
      <w:r w:rsidRPr="00F1009D">
        <w:rPr>
          <w:sz w:val="22"/>
          <w:szCs w:val="22"/>
        </w:rPr>
        <w:t>espite attempts in 1924, 1926, 1927, and 1928 to pass the bill — it was vetoed by President Calv</w:t>
      </w:r>
      <w:r>
        <w:rPr>
          <w:sz w:val="22"/>
          <w:szCs w:val="22"/>
        </w:rPr>
        <w:t>in Coolidge, and never approved; a</w:t>
      </w:r>
      <w:r w:rsidRPr="00F1009D">
        <w:rPr>
          <w:sz w:val="22"/>
          <w:szCs w:val="22"/>
        </w:rPr>
        <w:t>ccording to the bill, a federal agency would be created to support and protect domest</w:t>
      </w:r>
      <w:r>
        <w:rPr>
          <w:sz w:val="22"/>
          <w:szCs w:val="22"/>
        </w:rPr>
        <w:t>ic farm prices b</w:t>
      </w:r>
      <w:r w:rsidRPr="00F1009D">
        <w:rPr>
          <w:sz w:val="22"/>
          <w:szCs w:val="22"/>
        </w:rPr>
        <w:t>y purchasing surpluses and selling them overseas, the federal government would take losses that would be paid for through fees against farm producers</w:t>
      </w:r>
    </w:p>
    <w:p w:rsidR="00C2264A" w:rsidRPr="00242B3D" w:rsidRDefault="00C2264A" w:rsidP="008F5CC4">
      <w:pPr>
        <w:rPr>
          <w:sz w:val="22"/>
          <w:szCs w:val="22"/>
        </w:rPr>
      </w:pPr>
    </w:p>
    <w:p w:rsidR="00C2264A" w:rsidRPr="00F1009D" w:rsidRDefault="00C2264A" w:rsidP="008F5CC4">
      <w:pPr>
        <w:rPr>
          <w:sz w:val="22"/>
          <w:szCs w:val="22"/>
        </w:rPr>
      </w:pPr>
      <w:r w:rsidRPr="00760064">
        <w:rPr>
          <w:sz w:val="22"/>
          <w:szCs w:val="22"/>
          <w:u w:val="single"/>
        </w:rPr>
        <w:t xml:space="preserve">fundamentalism </w:t>
      </w:r>
      <w:r>
        <w:rPr>
          <w:sz w:val="22"/>
          <w:szCs w:val="22"/>
        </w:rPr>
        <w:t xml:space="preserve">– </w:t>
      </w:r>
      <w:r w:rsidRPr="00F1009D">
        <w:rPr>
          <w:sz w:val="22"/>
          <w:szCs w:val="22"/>
        </w:rPr>
        <w:t>describe a narrowly defined set of beliefs that developed into a movement within the Protestan</w:t>
      </w:r>
      <w:r>
        <w:rPr>
          <w:sz w:val="22"/>
          <w:szCs w:val="22"/>
        </w:rPr>
        <w:t>t community of the US</w:t>
      </w:r>
      <w:r w:rsidRPr="00F1009D">
        <w:rPr>
          <w:sz w:val="22"/>
          <w:szCs w:val="22"/>
        </w:rPr>
        <w:t xml:space="preserve"> in the early part of the 20th century</w:t>
      </w:r>
      <w:r>
        <w:rPr>
          <w:sz w:val="22"/>
          <w:szCs w:val="22"/>
        </w:rPr>
        <w:t>; requires a word-for-word belief in the Bible; known for opposing the teaching of evolution in schools during the 1920s</w:t>
      </w:r>
    </w:p>
    <w:p w:rsidR="00C2264A" w:rsidRPr="00242B3D" w:rsidRDefault="00C2264A" w:rsidP="008F5CC4">
      <w:pPr>
        <w:rPr>
          <w:sz w:val="22"/>
          <w:szCs w:val="22"/>
        </w:rPr>
      </w:pPr>
    </w:p>
    <w:p w:rsidR="00C2264A" w:rsidRPr="00760064" w:rsidRDefault="00C2264A" w:rsidP="00760064">
      <w:pPr>
        <w:rPr>
          <w:sz w:val="22"/>
          <w:szCs w:val="22"/>
        </w:rPr>
      </w:pPr>
      <w:r w:rsidRPr="00760064">
        <w:rPr>
          <w:sz w:val="22"/>
          <w:szCs w:val="22"/>
          <w:u w:val="single"/>
        </w:rPr>
        <w:t>Scopes Trial</w:t>
      </w:r>
      <w:r>
        <w:rPr>
          <w:sz w:val="22"/>
          <w:szCs w:val="22"/>
        </w:rPr>
        <w:t xml:space="preserve"> – </w:t>
      </w:r>
      <w:r w:rsidRPr="00760064">
        <w:rPr>
          <w:sz w:val="22"/>
          <w:szCs w:val="22"/>
        </w:rPr>
        <w:t xml:space="preserve">an American legal case that tested the Butler Act </w:t>
      </w:r>
      <w:r>
        <w:rPr>
          <w:sz w:val="22"/>
          <w:szCs w:val="22"/>
        </w:rPr>
        <w:t xml:space="preserve">(Tennessee state law) </w:t>
      </w:r>
      <w:r w:rsidRPr="00760064">
        <w:rPr>
          <w:sz w:val="22"/>
          <w:szCs w:val="22"/>
        </w:rPr>
        <w:t>which made it unlawful to teach any thoughts on the origin of man other than the Bi</w:t>
      </w:r>
      <w:r>
        <w:rPr>
          <w:sz w:val="22"/>
          <w:szCs w:val="22"/>
        </w:rPr>
        <w:t>blical account of man’s origin; t</w:t>
      </w:r>
      <w:r w:rsidRPr="00760064">
        <w:rPr>
          <w:sz w:val="22"/>
          <w:szCs w:val="22"/>
        </w:rPr>
        <w:t>he trial drew intense national publicity, with modernists pitted against traditionalists</w:t>
      </w:r>
      <w:r>
        <w:rPr>
          <w:sz w:val="22"/>
          <w:szCs w:val="22"/>
        </w:rPr>
        <w:t xml:space="preserve"> (fundamentalists)</w:t>
      </w:r>
      <w:r w:rsidRPr="00760064">
        <w:rPr>
          <w:sz w:val="22"/>
          <w:szCs w:val="22"/>
        </w:rPr>
        <w:t xml:space="preserve"> over the teaching of evolution i</w:t>
      </w:r>
      <w:r>
        <w:rPr>
          <w:sz w:val="22"/>
          <w:szCs w:val="22"/>
        </w:rPr>
        <w:t xml:space="preserve">n the schools; </w:t>
      </w:r>
      <w:r w:rsidRPr="00760064">
        <w:rPr>
          <w:sz w:val="22"/>
          <w:szCs w:val="22"/>
        </w:rPr>
        <w:t xml:space="preserve">The trial involved two celebrity lawyers, </w:t>
      </w:r>
      <w:r>
        <w:rPr>
          <w:sz w:val="22"/>
          <w:szCs w:val="22"/>
        </w:rPr>
        <w:t xml:space="preserve">former Presidential candidate </w:t>
      </w:r>
      <w:r w:rsidRPr="00760064">
        <w:rPr>
          <w:sz w:val="22"/>
          <w:szCs w:val="22"/>
        </w:rPr>
        <w:t xml:space="preserve">William Jennings Bryan for the prosecution and </w:t>
      </w:r>
      <w:r>
        <w:rPr>
          <w:sz w:val="22"/>
          <w:szCs w:val="22"/>
        </w:rPr>
        <w:t xml:space="preserve">famous lawyer </w:t>
      </w:r>
      <w:r w:rsidRPr="00760064">
        <w:rPr>
          <w:sz w:val="22"/>
          <w:szCs w:val="22"/>
        </w:rPr>
        <w:t>Clarence Darrow for the defense, and was followed on radio transmissions throughout America</w:t>
      </w:r>
    </w:p>
    <w:p w:rsidR="00C2264A" w:rsidRPr="00242B3D" w:rsidRDefault="00C2264A" w:rsidP="008F5CC4">
      <w:pPr>
        <w:rPr>
          <w:sz w:val="22"/>
          <w:szCs w:val="22"/>
        </w:rPr>
      </w:pPr>
    </w:p>
    <w:p w:rsidR="00C2264A" w:rsidRPr="00760064" w:rsidRDefault="00C2264A" w:rsidP="008F5CC4">
      <w:pPr>
        <w:rPr>
          <w:sz w:val="22"/>
          <w:szCs w:val="22"/>
        </w:rPr>
      </w:pPr>
      <w:r w:rsidRPr="00760064">
        <w:rPr>
          <w:sz w:val="22"/>
          <w:szCs w:val="22"/>
          <w:u w:val="single"/>
        </w:rPr>
        <w:t>A.C.L.U.</w:t>
      </w:r>
      <w:r>
        <w:rPr>
          <w:sz w:val="22"/>
          <w:szCs w:val="22"/>
        </w:rPr>
        <w:t xml:space="preserve"> or </w:t>
      </w:r>
      <w:r w:rsidRPr="00760064">
        <w:rPr>
          <w:sz w:val="22"/>
          <w:szCs w:val="22"/>
          <w:u w:val="single"/>
        </w:rPr>
        <w:t>American Civil Liberties Union</w:t>
      </w:r>
      <w:r>
        <w:rPr>
          <w:sz w:val="22"/>
          <w:szCs w:val="22"/>
        </w:rPr>
        <w:t xml:space="preserve"> – founded in 1920 it is an </w:t>
      </w:r>
      <w:r w:rsidRPr="00760064">
        <w:rPr>
          <w:sz w:val="22"/>
          <w:szCs w:val="22"/>
        </w:rPr>
        <w:t>organization which foc</w:t>
      </w:r>
      <w:r>
        <w:rPr>
          <w:sz w:val="22"/>
          <w:szCs w:val="22"/>
        </w:rPr>
        <w:t xml:space="preserve">uses on litigation (court cases), </w:t>
      </w:r>
      <w:r w:rsidRPr="00760064">
        <w:rPr>
          <w:sz w:val="22"/>
          <w:szCs w:val="22"/>
        </w:rPr>
        <w:t>commu</w:t>
      </w:r>
      <w:r>
        <w:rPr>
          <w:sz w:val="22"/>
          <w:szCs w:val="22"/>
        </w:rPr>
        <w:t>nication efforts, and on legislative lobbying; t</w:t>
      </w:r>
      <w:r w:rsidRPr="00760064">
        <w:rPr>
          <w:sz w:val="22"/>
          <w:szCs w:val="22"/>
        </w:rPr>
        <w:t xml:space="preserve">he ACLU's stated mission is "to defend and preserve the individual rights and liberties guaranteed to every person in this country by the Constitution and laws of the </w:t>
      </w:r>
      <w:smartTag w:uri="urn:schemas-microsoft-com:office:smarttags" w:element="place">
        <w:r w:rsidRPr="00760064">
          <w:rPr>
            <w:sz w:val="22"/>
            <w:szCs w:val="22"/>
          </w:rPr>
          <w:t>United States</w:t>
        </w:r>
      </w:smartTag>
      <w:r w:rsidRPr="00760064">
        <w:rPr>
          <w:sz w:val="22"/>
          <w:szCs w:val="22"/>
        </w:rPr>
        <w:t>"</w:t>
      </w:r>
    </w:p>
    <w:p w:rsidR="00C2264A" w:rsidRPr="00242B3D" w:rsidRDefault="00C2264A" w:rsidP="008F5CC4">
      <w:pPr>
        <w:rPr>
          <w:sz w:val="22"/>
          <w:szCs w:val="22"/>
        </w:rPr>
      </w:pPr>
    </w:p>
    <w:p w:rsidR="00C2264A" w:rsidRDefault="00C2264A" w:rsidP="008F5CC4">
      <w:r w:rsidRPr="00760064">
        <w:rPr>
          <w:sz w:val="22"/>
          <w:szCs w:val="22"/>
          <w:u w:val="single"/>
        </w:rPr>
        <w:t>F. Scott Fitzgerald</w:t>
      </w:r>
      <w:r>
        <w:rPr>
          <w:sz w:val="22"/>
          <w:szCs w:val="22"/>
        </w:rPr>
        <w:t xml:space="preserve"> – </w:t>
      </w:r>
      <w:r w:rsidRPr="00760064">
        <w:rPr>
          <w:sz w:val="22"/>
          <w:szCs w:val="22"/>
        </w:rPr>
        <w:t>an American author of novels and short stories, whose works are the paradigm writings of the Jazz Age, a t</w:t>
      </w:r>
      <w:r>
        <w:rPr>
          <w:sz w:val="22"/>
          <w:szCs w:val="22"/>
        </w:rPr>
        <w:t>erm he coined himself; h</w:t>
      </w:r>
      <w:r w:rsidRPr="00760064">
        <w:rPr>
          <w:sz w:val="22"/>
          <w:szCs w:val="22"/>
        </w:rPr>
        <w:t xml:space="preserve">e is widely regarded as one of the twentieth century's greatest writers. He finished four novels, </w:t>
      </w:r>
      <w:r w:rsidRPr="00760064">
        <w:rPr>
          <w:i/>
          <w:sz w:val="22"/>
          <w:szCs w:val="22"/>
        </w:rPr>
        <w:t>This Side of Paradise</w:t>
      </w:r>
      <w:r w:rsidRPr="00760064">
        <w:rPr>
          <w:sz w:val="22"/>
          <w:szCs w:val="22"/>
        </w:rPr>
        <w:t xml:space="preserve">, </w:t>
      </w:r>
      <w:r w:rsidRPr="00760064">
        <w:rPr>
          <w:i/>
          <w:sz w:val="22"/>
          <w:szCs w:val="22"/>
        </w:rPr>
        <w:t>The Beautiful and Damned</w:t>
      </w:r>
      <w:r w:rsidRPr="00760064">
        <w:rPr>
          <w:sz w:val="22"/>
          <w:szCs w:val="22"/>
        </w:rPr>
        <w:t xml:space="preserve">, </w:t>
      </w:r>
      <w:r w:rsidRPr="00760064">
        <w:rPr>
          <w:i/>
          <w:sz w:val="22"/>
          <w:szCs w:val="22"/>
        </w:rPr>
        <w:t>Tender Is the Night</w:t>
      </w:r>
      <w:r w:rsidRPr="00760064">
        <w:rPr>
          <w:sz w:val="22"/>
          <w:szCs w:val="22"/>
        </w:rPr>
        <w:t xml:space="preserve"> and his most famous, the celebrated classic, </w:t>
      </w:r>
      <w:r w:rsidRPr="00760064">
        <w:rPr>
          <w:i/>
          <w:sz w:val="22"/>
          <w:szCs w:val="22"/>
        </w:rPr>
        <w:t>The Great Gatsby</w:t>
      </w:r>
      <w:r>
        <w:rPr>
          <w:sz w:val="22"/>
          <w:szCs w:val="22"/>
        </w:rPr>
        <w:t xml:space="preserve">; topics of his writing </w:t>
      </w:r>
      <w:r>
        <w:t>treat themes of youth and promise along with despair and age</w:t>
      </w:r>
    </w:p>
    <w:p w:rsidR="00C2264A" w:rsidRPr="00242B3D" w:rsidRDefault="00C2264A" w:rsidP="008F5CC4">
      <w:pPr>
        <w:rPr>
          <w:sz w:val="22"/>
          <w:szCs w:val="22"/>
        </w:rPr>
      </w:pPr>
    </w:p>
    <w:p w:rsidR="00C2264A" w:rsidRPr="00242B3D" w:rsidRDefault="00C2264A" w:rsidP="008F5CC4">
      <w:pPr>
        <w:rPr>
          <w:sz w:val="22"/>
          <w:szCs w:val="22"/>
        </w:rPr>
      </w:pPr>
      <w:r w:rsidRPr="00760064">
        <w:rPr>
          <w:sz w:val="22"/>
          <w:szCs w:val="22"/>
          <w:u w:val="single"/>
        </w:rPr>
        <w:t>Lost Generation</w:t>
      </w:r>
      <w:r>
        <w:rPr>
          <w:sz w:val="22"/>
          <w:szCs w:val="22"/>
        </w:rPr>
        <w:t xml:space="preserve"> – </w:t>
      </w:r>
      <w:r w:rsidRPr="00760064">
        <w:rPr>
          <w:sz w:val="22"/>
          <w:szCs w:val="22"/>
        </w:rPr>
        <w:t xml:space="preserve">used to characterize a general feeling of disillusionment of American literary notables </w:t>
      </w:r>
      <w:r>
        <w:rPr>
          <w:sz w:val="22"/>
          <w:szCs w:val="22"/>
        </w:rPr>
        <w:t xml:space="preserve">(such as F. Scott Fitzgerald, Ernest Hemingway, and John Steinbeck) </w:t>
      </w:r>
      <w:r w:rsidRPr="00760064">
        <w:rPr>
          <w:sz w:val="22"/>
          <w:szCs w:val="22"/>
        </w:rPr>
        <w:t>who lived in Europe, mos</w:t>
      </w:r>
      <w:r>
        <w:rPr>
          <w:sz w:val="22"/>
          <w:szCs w:val="22"/>
        </w:rPr>
        <w:t xml:space="preserve">tly </w:t>
      </w:r>
      <w:smartTag w:uri="urn:schemas-microsoft-com:office:smarttags" w:element="place">
        <w:r>
          <w:rPr>
            <w:sz w:val="22"/>
            <w:szCs w:val="22"/>
          </w:rPr>
          <w:t>Paris</w:t>
        </w:r>
      </w:smartTag>
      <w:r>
        <w:rPr>
          <w:sz w:val="22"/>
          <w:szCs w:val="22"/>
        </w:rPr>
        <w:t>, after WWI</w:t>
      </w:r>
    </w:p>
    <w:p w:rsidR="00C2264A" w:rsidRPr="006121A6" w:rsidRDefault="00C2264A" w:rsidP="008F5CC4">
      <w:pPr>
        <w:rPr>
          <w:sz w:val="22"/>
          <w:szCs w:val="22"/>
        </w:rPr>
      </w:pPr>
      <w:r>
        <w:rPr>
          <w:sz w:val="22"/>
          <w:szCs w:val="22"/>
          <w:u w:val="single"/>
        </w:rPr>
        <w:t>f</w:t>
      </w:r>
      <w:r w:rsidRPr="006121A6">
        <w:rPr>
          <w:sz w:val="22"/>
          <w:szCs w:val="22"/>
          <w:u w:val="single"/>
        </w:rPr>
        <w:t>lappers</w:t>
      </w:r>
      <w:r>
        <w:rPr>
          <w:sz w:val="22"/>
          <w:szCs w:val="22"/>
        </w:rPr>
        <w:t xml:space="preserve"> – </w:t>
      </w:r>
      <w:r w:rsidRPr="006121A6">
        <w:rPr>
          <w:sz w:val="22"/>
          <w:szCs w:val="22"/>
        </w:rPr>
        <w:t xml:space="preserve">referred to a "new breed" of young women </w:t>
      </w:r>
      <w:r>
        <w:rPr>
          <w:sz w:val="22"/>
          <w:szCs w:val="22"/>
        </w:rPr>
        <w:t xml:space="preserve">in the 1920s </w:t>
      </w:r>
      <w:r w:rsidRPr="006121A6">
        <w:rPr>
          <w:sz w:val="22"/>
          <w:szCs w:val="22"/>
        </w:rPr>
        <w:t>who wore short skirts, bobbed their hair, listened to jazz, and flaunted their disdain for what was then consider</w:t>
      </w:r>
      <w:r>
        <w:rPr>
          <w:sz w:val="22"/>
          <w:szCs w:val="22"/>
        </w:rPr>
        <w:t>ed acceptable behavior; they</w:t>
      </w:r>
      <w:r w:rsidRPr="006121A6">
        <w:rPr>
          <w:sz w:val="22"/>
          <w:szCs w:val="22"/>
        </w:rPr>
        <w:t xml:space="preserve"> were seen as brash for wearing excessive makeup, drinking, treating sex in a casual manner, smoking, driving automobiles and otherwise flouting social and sexual norms</w:t>
      </w:r>
      <w:r>
        <w:rPr>
          <w:sz w:val="22"/>
          <w:szCs w:val="22"/>
        </w:rPr>
        <w:t>; generally single women who lived and worked in cities</w:t>
      </w:r>
    </w:p>
    <w:p w:rsidR="00C2264A" w:rsidRPr="00242B3D" w:rsidRDefault="00C2264A" w:rsidP="008F5CC4">
      <w:pPr>
        <w:rPr>
          <w:sz w:val="22"/>
          <w:szCs w:val="22"/>
        </w:rPr>
      </w:pPr>
    </w:p>
    <w:p w:rsidR="00C2264A" w:rsidRPr="006121A6" w:rsidRDefault="00C2264A" w:rsidP="006121A6">
      <w:pPr>
        <w:rPr>
          <w:sz w:val="22"/>
          <w:szCs w:val="22"/>
        </w:rPr>
      </w:pPr>
      <w:r w:rsidRPr="006121A6">
        <w:rPr>
          <w:sz w:val="22"/>
          <w:szCs w:val="22"/>
          <w:u w:val="single"/>
        </w:rPr>
        <w:t>Jazz Age</w:t>
      </w:r>
      <w:r>
        <w:rPr>
          <w:sz w:val="22"/>
          <w:szCs w:val="22"/>
        </w:rPr>
        <w:t xml:space="preserve"> – </w:t>
      </w:r>
      <w:r w:rsidRPr="006121A6">
        <w:rPr>
          <w:sz w:val="22"/>
          <w:szCs w:val="22"/>
        </w:rPr>
        <w:t>describes the pe</w:t>
      </w:r>
      <w:r>
        <w:rPr>
          <w:sz w:val="22"/>
          <w:szCs w:val="22"/>
        </w:rPr>
        <w:t>riod after the end of WW</w:t>
      </w:r>
      <w:r w:rsidRPr="006121A6">
        <w:rPr>
          <w:sz w:val="22"/>
          <w:szCs w:val="22"/>
        </w:rPr>
        <w:t>I, through the Roaring Twenties, ending with the onset of the Great Depression</w:t>
      </w:r>
      <w:r>
        <w:rPr>
          <w:sz w:val="22"/>
          <w:szCs w:val="22"/>
        </w:rPr>
        <w:t>; the</w:t>
      </w:r>
      <w:r w:rsidRPr="006121A6">
        <w:rPr>
          <w:sz w:val="22"/>
          <w:szCs w:val="22"/>
        </w:rPr>
        <w:t xml:space="preserve"> age takes its name from popular music, which saw a t</w:t>
      </w:r>
      <w:r>
        <w:rPr>
          <w:sz w:val="22"/>
          <w:szCs w:val="22"/>
        </w:rPr>
        <w:t>remendous surge in popularity; a</w:t>
      </w:r>
      <w:r w:rsidRPr="006121A6">
        <w:rPr>
          <w:sz w:val="22"/>
          <w:szCs w:val="22"/>
        </w:rPr>
        <w:t>mong the prominent concerns and trends of the period are the public embrace of technological developments typically seen as progress — cars, air travel and the telephone - as well as new modernist trends in social behavior, the arts, and cultur</w:t>
      </w:r>
      <w:r>
        <w:rPr>
          <w:sz w:val="22"/>
          <w:szCs w:val="22"/>
        </w:rPr>
        <w:t>e</w:t>
      </w:r>
    </w:p>
    <w:p w:rsidR="00C2264A" w:rsidRPr="00242B3D" w:rsidRDefault="00C2264A" w:rsidP="008F5CC4">
      <w:pPr>
        <w:rPr>
          <w:sz w:val="22"/>
          <w:szCs w:val="22"/>
        </w:rPr>
      </w:pPr>
    </w:p>
    <w:p w:rsidR="00C2264A" w:rsidRPr="006121A6" w:rsidRDefault="00C2264A" w:rsidP="008F5CC4">
      <w:pPr>
        <w:rPr>
          <w:sz w:val="22"/>
          <w:szCs w:val="22"/>
        </w:rPr>
      </w:pPr>
      <w:r w:rsidRPr="006121A6">
        <w:rPr>
          <w:sz w:val="22"/>
          <w:szCs w:val="22"/>
          <w:u w:val="single"/>
        </w:rPr>
        <w:t>Harlem Renaissance</w:t>
      </w:r>
      <w:r>
        <w:rPr>
          <w:sz w:val="22"/>
          <w:szCs w:val="22"/>
        </w:rPr>
        <w:t xml:space="preserve"> – </w:t>
      </w:r>
      <w:r w:rsidRPr="006121A6">
        <w:rPr>
          <w:sz w:val="22"/>
          <w:szCs w:val="22"/>
        </w:rPr>
        <w:t>refers to the flowering of African American intellectual life during the 1</w:t>
      </w:r>
      <w:r>
        <w:rPr>
          <w:sz w:val="22"/>
          <w:szCs w:val="22"/>
        </w:rPr>
        <w:t>920s and 1930s</w:t>
      </w:r>
      <w:r w:rsidRPr="006121A6">
        <w:rPr>
          <w:sz w:val="22"/>
          <w:szCs w:val="22"/>
        </w:rPr>
        <w:t xml:space="preserve"> centered in the Harlem neighborhood of New York City</w:t>
      </w:r>
      <w:r>
        <w:rPr>
          <w:sz w:val="22"/>
          <w:szCs w:val="22"/>
        </w:rPr>
        <w:t xml:space="preserve">; it was characterized by </w:t>
      </w:r>
      <w:r w:rsidRPr="006121A6">
        <w:rPr>
          <w:sz w:val="22"/>
          <w:szCs w:val="22"/>
        </w:rPr>
        <w:t>an overt racial pride that came to be represented in the idea of the New Negro, who through intellect and production of literature, art, and music could challenge the pervading racism and stereotypes to p</w:t>
      </w:r>
      <w:r>
        <w:rPr>
          <w:sz w:val="22"/>
          <w:szCs w:val="22"/>
        </w:rPr>
        <w:t xml:space="preserve">romote progressive </w:t>
      </w:r>
      <w:r w:rsidRPr="006121A6">
        <w:rPr>
          <w:sz w:val="22"/>
          <w:szCs w:val="22"/>
        </w:rPr>
        <w:t xml:space="preserve">politics, and </w:t>
      </w:r>
      <w:r>
        <w:rPr>
          <w:sz w:val="22"/>
          <w:szCs w:val="22"/>
        </w:rPr>
        <w:t>racial and social integration – t</w:t>
      </w:r>
      <w:r w:rsidRPr="006121A6">
        <w:rPr>
          <w:sz w:val="22"/>
          <w:szCs w:val="22"/>
        </w:rPr>
        <w:t>he creation of art and literature would serve to "uplift" the race</w:t>
      </w:r>
    </w:p>
    <w:p w:rsidR="00C2264A" w:rsidRPr="00242B3D" w:rsidRDefault="00C2264A" w:rsidP="008F5CC4">
      <w:pPr>
        <w:rPr>
          <w:sz w:val="22"/>
          <w:szCs w:val="22"/>
        </w:rPr>
      </w:pPr>
    </w:p>
    <w:p w:rsidR="00C2264A" w:rsidRPr="006121A6" w:rsidRDefault="00C2264A" w:rsidP="008F5CC4">
      <w:pPr>
        <w:rPr>
          <w:sz w:val="22"/>
          <w:szCs w:val="22"/>
        </w:rPr>
      </w:pPr>
      <w:r w:rsidRPr="006121A6">
        <w:rPr>
          <w:sz w:val="22"/>
          <w:szCs w:val="22"/>
          <w:u w:val="single"/>
        </w:rPr>
        <w:t>Marcus Garvey</w:t>
      </w:r>
      <w:r>
        <w:rPr>
          <w:sz w:val="22"/>
          <w:szCs w:val="22"/>
        </w:rPr>
        <w:t xml:space="preserve"> – </w:t>
      </w:r>
      <w:r w:rsidRPr="006121A6">
        <w:rPr>
          <w:sz w:val="22"/>
          <w:szCs w:val="22"/>
        </w:rPr>
        <w:t xml:space="preserve">founded the </w:t>
      </w:r>
      <w:r w:rsidRPr="006121A6">
        <w:rPr>
          <w:sz w:val="22"/>
          <w:szCs w:val="22"/>
          <w:u w:val="single"/>
        </w:rPr>
        <w:t>Universal Negro Improvement Association</w:t>
      </w:r>
      <w:r>
        <w:rPr>
          <w:sz w:val="22"/>
          <w:szCs w:val="22"/>
        </w:rPr>
        <w:t>, which sought to</w:t>
      </w:r>
      <w:r>
        <w:t xml:space="preserve"> work for the general uplift of the people of African ancestry at home and abroad; his work centered on themes of promoting a return to Africa and the improving the lives of African-Americans here economically</w:t>
      </w:r>
    </w:p>
    <w:p w:rsidR="00C2264A" w:rsidRPr="00242B3D" w:rsidRDefault="00C2264A" w:rsidP="008F5CC4">
      <w:pPr>
        <w:rPr>
          <w:sz w:val="22"/>
          <w:szCs w:val="22"/>
        </w:rPr>
      </w:pPr>
    </w:p>
    <w:p w:rsidR="00C2264A" w:rsidRDefault="00C2264A" w:rsidP="00242B3D">
      <w:r w:rsidRPr="00C73504">
        <w:rPr>
          <w:u w:val="single"/>
        </w:rPr>
        <w:t>Charles Lindbergh</w:t>
      </w:r>
      <w:r>
        <w:t xml:space="preserve"> (1927) – completed the first trans-Atlantic non-stop solo flight and became a national hero</w:t>
      </w:r>
    </w:p>
    <w:p w:rsidR="00C2264A" w:rsidRPr="00242B3D" w:rsidRDefault="00C2264A" w:rsidP="008F5CC4">
      <w:pPr>
        <w:rPr>
          <w:sz w:val="22"/>
          <w:szCs w:val="22"/>
        </w:rPr>
      </w:pPr>
    </w:p>
    <w:p w:rsidR="00C2264A" w:rsidRPr="006121A6" w:rsidRDefault="00C2264A" w:rsidP="008F5CC4">
      <w:pPr>
        <w:rPr>
          <w:sz w:val="22"/>
          <w:szCs w:val="22"/>
        </w:rPr>
      </w:pPr>
      <w:r w:rsidRPr="006121A6">
        <w:rPr>
          <w:sz w:val="22"/>
          <w:szCs w:val="22"/>
          <w:u w:val="single"/>
        </w:rPr>
        <w:t>Sacco and Vanzetti case</w:t>
      </w:r>
      <w:r>
        <w:rPr>
          <w:sz w:val="22"/>
          <w:szCs w:val="22"/>
        </w:rPr>
        <w:t xml:space="preserve"> (1927) – a court case where</w:t>
      </w:r>
      <w:r w:rsidRPr="006121A6">
        <w:rPr>
          <w:sz w:val="22"/>
          <w:szCs w:val="22"/>
        </w:rPr>
        <w:t xml:space="preserve"> Italian</w:t>
      </w:r>
      <w:r>
        <w:rPr>
          <w:sz w:val="22"/>
          <w:szCs w:val="22"/>
        </w:rPr>
        <w:t xml:space="preserve"> immigrants were</w:t>
      </w:r>
      <w:r w:rsidRPr="006121A6">
        <w:rPr>
          <w:sz w:val="22"/>
          <w:szCs w:val="22"/>
        </w:rPr>
        <w:t xml:space="preserve"> convicted of murdering two men during a 1920 armed robbery in Massachusetts</w:t>
      </w:r>
      <w:r>
        <w:rPr>
          <w:sz w:val="22"/>
          <w:szCs w:val="22"/>
        </w:rPr>
        <w:t>; a</w:t>
      </w:r>
      <w:r w:rsidRPr="006121A6">
        <w:rPr>
          <w:sz w:val="22"/>
          <w:szCs w:val="22"/>
        </w:rPr>
        <w:t>fter a controversial trial and a series of appeals, the m</w:t>
      </w:r>
      <w:r>
        <w:rPr>
          <w:sz w:val="22"/>
          <w:szCs w:val="22"/>
        </w:rPr>
        <w:t>en were executed; the case was controversial as there was limited evidence against the men and the case seemed to represent some of the nativist or anti-immigration sentiment of the time</w:t>
      </w:r>
    </w:p>
    <w:p w:rsidR="00C2264A" w:rsidRPr="00242B3D" w:rsidRDefault="00C2264A" w:rsidP="008F5CC4">
      <w:pPr>
        <w:rPr>
          <w:sz w:val="22"/>
          <w:szCs w:val="22"/>
        </w:rPr>
      </w:pPr>
    </w:p>
    <w:p w:rsidR="00C2264A" w:rsidRPr="004E3CE7" w:rsidRDefault="00C2264A" w:rsidP="008F5CC4">
      <w:pPr>
        <w:rPr>
          <w:sz w:val="22"/>
          <w:szCs w:val="22"/>
        </w:rPr>
      </w:pPr>
      <w:r w:rsidRPr="004E3CE7">
        <w:rPr>
          <w:i/>
          <w:sz w:val="22"/>
          <w:szCs w:val="22"/>
          <w:u w:val="single"/>
        </w:rPr>
        <w:t>The Jazz Singer</w:t>
      </w:r>
      <w:r>
        <w:rPr>
          <w:sz w:val="22"/>
          <w:szCs w:val="22"/>
        </w:rPr>
        <w:t xml:space="preserve"> (1927) – the </w:t>
      </w:r>
      <w:r w:rsidRPr="004E3CE7">
        <w:rPr>
          <w:sz w:val="22"/>
          <w:szCs w:val="22"/>
        </w:rPr>
        <w:t xml:space="preserve">first feature-length motion picture with </w:t>
      </w:r>
      <w:r>
        <w:rPr>
          <w:sz w:val="22"/>
          <w:szCs w:val="22"/>
        </w:rPr>
        <w:t>synchronized dialogue sequences;</w:t>
      </w:r>
      <w:r w:rsidRPr="004E3CE7">
        <w:rPr>
          <w:sz w:val="22"/>
          <w:szCs w:val="22"/>
        </w:rPr>
        <w:t xml:space="preserve"> its release heralded the commercial ascendance of the "talkies" and the decline of the silent film era</w:t>
      </w:r>
    </w:p>
    <w:p w:rsidR="00C2264A" w:rsidRPr="00242B3D" w:rsidRDefault="00C2264A" w:rsidP="008F5CC4">
      <w:pPr>
        <w:rPr>
          <w:sz w:val="22"/>
          <w:szCs w:val="22"/>
        </w:rPr>
      </w:pPr>
    </w:p>
    <w:p w:rsidR="00C2264A" w:rsidRPr="004E3CE7" w:rsidRDefault="00C2264A" w:rsidP="008F5CC4">
      <w:pPr>
        <w:rPr>
          <w:sz w:val="22"/>
          <w:szCs w:val="22"/>
        </w:rPr>
      </w:pPr>
      <w:r w:rsidRPr="004E3CE7">
        <w:rPr>
          <w:sz w:val="22"/>
          <w:szCs w:val="22"/>
          <w:u w:val="single"/>
        </w:rPr>
        <w:t xml:space="preserve">isolationism </w:t>
      </w:r>
      <w:r>
        <w:rPr>
          <w:sz w:val="22"/>
          <w:szCs w:val="22"/>
        </w:rPr>
        <w:t xml:space="preserve">– </w:t>
      </w:r>
      <w:r w:rsidRPr="004E3CE7">
        <w:rPr>
          <w:sz w:val="22"/>
          <w:szCs w:val="22"/>
        </w:rPr>
        <w:t>a foreign policy which combines a non-interventionist military policy and a political policy of economic nationalism (protectionism)</w:t>
      </w:r>
      <w:r>
        <w:rPr>
          <w:sz w:val="22"/>
          <w:szCs w:val="22"/>
        </w:rPr>
        <w:t>; result of Americans desire to stay out of the affairs of Europe following US involvement in WWI</w:t>
      </w:r>
    </w:p>
    <w:p w:rsidR="00C2264A" w:rsidRPr="00242B3D" w:rsidRDefault="00C2264A" w:rsidP="008F5CC4">
      <w:pPr>
        <w:rPr>
          <w:sz w:val="22"/>
          <w:szCs w:val="22"/>
        </w:rPr>
      </w:pPr>
    </w:p>
    <w:p w:rsidR="00C2264A" w:rsidRPr="004E3CE7" w:rsidRDefault="00C2264A" w:rsidP="008F5CC4">
      <w:pPr>
        <w:rPr>
          <w:sz w:val="22"/>
          <w:szCs w:val="22"/>
        </w:rPr>
      </w:pPr>
      <w:r w:rsidRPr="004E3CE7">
        <w:rPr>
          <w:sz w:val="22"/>
          <w:szCs w:val="22"/>
          <w:u w:val="single"/>
        </w:rPr>
        <w:t>Al Smith</w:t>
      </w:r>
      <w:r>
        <w:rPr>
          <w:sz w:val="22"/>
          <w:szCs w:val="22"/>
        </w:rPr>
        <w:t xml:space="preserve"> – an </w:t>
      </w:r>
      <w:r w:rsidRPr="004E3CE7">
        <w:rPr>
          <w:sz w:val="22"/>
          <w:szCs w:val="22"/>
        </w:rPr>
        <w:t>poli</w:t>
      </w:r>
      <w:r>
        <w:rPr>
          <w:sz w:val="22"/>
          <w:szCs w:val="22"/>
        </w:rPr>
        <w:t xml:space="preserve">tician who was elected </w:t>
      </w:r>
      <w:r w:rsidRPr="004E3CE7">
        <w:rPr>
          <w:sz w:val="22"/>
          <w:szCs w:val="22"/>
        </w:rPr>
        <w:t>Governor of New York four times, and was the Democratic U.S. p</w:t>
      </w:r>
      <w:r>
        <w:rPr>
          <w:sz w:val="22"/>
          <w:szCs w:val="22"/>
        </w:rPr>
        <w:t>residential candidate in 1928; h</w:t>
      </w:r>
      <w:r w:rsidRPr="004E3CE7">
        <w:rPr>
          <w:sz w:val="22"/>
          <w:szCs w:val="22"/>
        </w:rPr>
        <w:t>e was the first Roman Catholic to run for President as a major party n</w:t>
      </w:r>
      <w:r>
        <w:rPr>
          <w:sz w:val="22"/>
          <w:szCs w:val="22"/>
        </w:rPr>
        <w:t>ominee; h</w:t>
      </w:r>
      <w:r w:rsidRPr="004E3CE7">
        <w:rPr>
          <w:sz w:val="22"/>
          <w:szCs w:val="22"/>
        </w:rPr>
        <w:t>e lost the election to Herbert Hoover</w:t>
      </w:r>
      <w:r>
        <w:rPr>
          <w:sz w:val="22"/>
          <w:szCs w:val="22"/>
        </w:rPr>
        <w:t xml:space="preserve">; was also a “wet” (proponent of the repeal of Prohibition) </w:t>
      </w:r>
    </w:p>
    <w:p w:rsidR="00C2264A" w:rsidRPr="00242B3D" w:rsidRDefault="00C2264A" w:rsidP="008F5CC4">
      <w:pPr>
        <w:rPr>
          <w:sz w:val="22"/>
          <w:szCs w:val="22"/>
        </w:rPr>
      </w:pPr>
    </w:p>
    <w:p w:rsidR="00C2264A" w:rsidRPr="004E3CE7" w:rsidRDefault="00C2264A" w:rsidP="008F5CC4">
      <w:pPr>
        <w:rPr>
          <w:sz w:val="22"/>
          <w:szCs w:val="22"/>
        </w:rPr>
      </w:pPr>
      <w:r w:rsidRPr="004E3CE7">
        <w:rPr>
          <w:sz w:val="22"/>
          <w:szCs w:val="22"/>
          <w:u w:val="single"/>
        </w:rPr>
        <w:t>Herbert Hoover</w:t>
      </w:r>
      <w:r>
        <w:rPr>
          <w:sz w:val="22"/>
          <w:szCs w:val="22"/>
        </w:rPr>
        <w:t xml:space="preserve"> – Republican politician who came to national prominence for his successful running of the Food Administration during WWI and for his role as Secretary of Commerce under Presidents Harding and Coolidge; he won the 1928 Presidential election with a campaign promise that “prosperity was right around the corner”; w</w:t>
      </w:r>
      <w:r w:rsidRPr="004E3CE7">
        <w:rPr>
          <w:sz w:val="22"/>
          <w:szCs w:val="22"/>
        </w:rPr>
        <w:t>hen the Wall Street Crash of 1929 struck less than eight months after he took office, Hoover tried to combat the ensuing Great Depression with volunteer efforts, none of which produced economic recovery during his term</w:t>
      </w:r>
      <w:r>
        <w:rPr>
          <w:sz w:val="22"/>
          <w:szCs w:val="22"/>
        </w:rPr>
        <w:t xml:space="preserve">, and he was blamed for the nation’s economic problems </w:t>
      </w:r>
    </w:p>
    <w:p w:rsidR="00C2264A" w:rsidRPr="00242B3D" w:rsidRDefault="00C2264A" w:rsidP="008F5CC4">
      <w:pPr>
        <w:rPr>
          <w:sz w:val="22"/>
          <w:szCs w:val="22"/>
        </w:rPr>
      </w:pPr>
    </w:p>
    <w:p w:rsidR="00C2264A" w:rsidRPr="007646F2" w:rsidRDefault="00C2264A" w:rsidP="008F5CC4">
      <w:pPr>
        <w:rPr>
          <w:sz w:val="22"/>
          <w:szCs w:val="22"/>
        </w:rPr>
      </w:pPr>
      <w:r w:rsidRPr="007646F2">
        <w:rPr>
          <w:sz w:val="22"/>
          <w:szCs w:val="22"/>
          <w:u w:val="single"/>
        </w:rPr>
        <w:t>welfare capitalism</w:t>
      </w:r>
      <w:r>
        <w:rPr>
          <w:sz w:val="22"/>
          <w:szCs w:val="22"/>
        </w:rPr>
        <w:t xml:space="preserve"> – economic belief supported by President Hoover which refers to </w:t>
      </w:r>
      <w:r w:rsidRPr="007646F2">
        <w:rPr>
          <w:sz w:val="22"/>
          <w:szCs w:val="22"/>
        </w:rPr>
        <w:t>the practice of businesses providing welfa</w:t>
      </w:r>
      <w:r>
        <w:rPr>
          <w:sz w:val="22"/>
          <w:szCs w:val="22"/>
        </w:rPr>
        <w:t xml:space="preserve">re-like services to employees; it </w:t>
      </w:r>
      <w:r w:rsidRPr="007646F2">
        <w:rPr>
          <w:sz w:val="22"/>
          <w:szCs w:val="22"/>
        </w:rPr>
        <w:t>was centered in industries that employed skill</w:t>
      </w:r>
      <w:r>
        <w:rPr>
          <w:sz w:val="22"/>
          <w:szCs w:val="22"/>
        </w:rPr>
        <w:t>ed labor as m</w:t>
      </w:r>
      <w:r w:rsidRPr="007646F2">
        <w:rPr>
          <w:sz w:val="22"/>
          <w:szCs w:val="22"/>
        </w:rPr>
        <w:t>any companies started offering higher pay and non-monetary compensation such as health care, housing, and pensions, as well as employment bureaus, in-house training, sports teams and social clubs</w:t>
      </w:r>
      <w:r>
        <w:rPr>
          <w:sz w:val="22"/>
          <w:szCs w:val="22"/>
        </w:rPr>
        <w:t>; Hoover believed these efforts by business would help lessen the ill-effects of the Great Depression, and that the government was not directly responsible for the well-being of the people</w:t>
      </w:r>
    </w:p>
    <w:p w:rsidR="00C2264A" w:rsidRPr="00242B3D" w:rsidRDefault="00C2264A" w:rsidP="008F5CC4">
      <w:pPr>
        <w:rPr>
          <w:sz w:val="22"/>
          <w:szCs w:val="22"/>
        </w:rPr>
      </w:pPr>
    </w:p>
    <w:p w:rsidR="00C2264A" w:rsidRDefault="00C2264A" w:rsidP="008F5CC4">
      <w:pPr>
        <w:rPr>
          <w:sz w:val="22"/>
          <w:szCs w:val="22"/>
        </w:rPr>
      </w:pPr>
      <w:r w:rsidRPr="007646F2">
        <w:rPr>
          <w:sz w:val="22"/>
          <w:szCs w:val="22"/>
          <w:u w:val="single"/>
        </w:rPr>
        <w:t>Federal Farm Board</w:t>
      </w:r>
      <w:r>
        <w:rPr>
          <w:sz w:val="22"/>
          <w:szCs w:val="22"/>
        </w:rPr>
        <w:t xml:space="preserve"> (1929) – </w:t>
      </w:r>
      <w:r>
        <w:t xml:space="preserve">created before the stock market crash on Black Tuesday, but its powers were later enlarged to meet the economic crisis farmers faced during the Great Depression; it was established by the Agricultural Marketing Act to stabilize prices by holding surplus grain and cotton in storage, and to promote the sale of agricultural products; it was part of Hoover’s limited response to the Great Depression  </w:t>
      </w:r>
    </w:p>
    <w:p w:rsidR="00C2264A" w:rsidRPr="00242B3D" w:rsidRDefault="00C2264A" w:rsidP="008F5CC4">
      <w:pPr>
        <w:rPr>
          <w:sz w:val="22"/>
          <w:szCs w:val="22"/>
        </w:rPr>
      </w:pPr>
    </w:p>
    <w:p w:rsidR="00C2264A" w:rsidRPr="007646F2" w:rsidRDefault="00C2264A" w:rsidP="008F5CC4">
      <w:pPr>
        <w:rPr>
          <w:sz w:val="22"/>
          <w:szCs w:val="22"/>
        </w:rPr>
      </w:pPr>
      <w:r w:rsidRPr="00242B3D">
        <w:rPr>
          <w:sz w:val="22"/>
          <w:szCs w:val="22"/>
        </w:rPr>
        <w:t>“</w:t>
      </w:r>
      <w:r w:rsidRPr="007646F2">
        <w:rPr>
          <w:sz w:val="22"/>
          <w:szCs w:val="22"/>
          <w:u w:val="single"/>
        </w:rPr>
        <w:t>Black Thursday</w:t>
      </w:r>
      <w:r w:rsidRPr="00242B3D">
        <w:rPr>
          <w:sz w:val="22"/>
          <w:szCs w:val="22"/>
        </w:rPr>
        <w:t>”</w:t>
      </w:r>
      <w:r>
        <w:rPr>
          <w:sz w:val="22"/>
          <w:szCs w:val="22"/>
        </w:rPr>
        <w:t xml:space="preserve"> – October 29, 1929; it was the </w:t>
      </w:r>
      <w:r w:rsidRPr="007646F2">
        <w:rPr>
          <w:sz w:val="22"/>
          <w:szCs w:val="22"/>
        </w:rPr>
        <w:t>most devastating stock market crash in the history of the</w:t>
      </w:r>
      <w:r>
        <w:rPr>
          <w:sz w:val="22"/>
          <w:szCs w:val="22"/>
        </w:rPr>
        <w:t xml:space="preserve"> US; and led to a global economic crisis known as the Great Depression</w:t>
      </w:r>
    </w:p>
    <w:p w:rsidR="00C2264A" w:rsidRPr="00242B3D" w:rsidRDefault="00C2264A" w:rsidP="008F5CC4">
      <w:pPr>
        <w:rPr>
          <w:sz w:val="22"/>
          <w:szCs w:val="22"/>
        </w:rPr>
      </w:pPr>
    </w:p>
    <w:p w:rsidR="00C2264A" w:rsidRPr="007646F2" w:rsidRDefault="00C2264A" w:rsidP="008F5CC4">
      <w:pPr>
        <w:rPr>
          <w:sz w:val="22"/>
          <w:szCs w:val="22"/>
        </w:rPr>
      </w:pPr>
      <w:r w:rsidRPr="007646F2">
        <w:rPr>
          <w:sz w:val="22"/>
          <w:szCs w:val="22"/>
          <w:u w:val="single"/>
        </w:rPr>
        <w:t>Smoot-Hawley Tariff</w:t>
      </w:r>
      <w:r>
        <w:rPr>
          <w:sz w:val="22"/>
          <w:szCs w:val="22"/>
        </w:rPr>
        <w:t xml:space="preserve"> (1930) – </w:t>
      </w:r>
      <w:r w:rsidRPr="007646F2">
        <w:rPr>
          <w:sz w:val="22"/>
          <w:szCs w:val="22"/>
        </w:rPr>
        <w:t>raised U.S. tariffs on over 20,000 imported goods to record levels</w:t>
      </w:r>
      <w:r>
        <w:rPr>
          <w:sz w:val="22"/>
          <w:szCs w:val="22"/>
        </w:rPr>
        <w:t>; t</w:t>
      </w:r>
      <w:r w:rsidRPr="007646F2">
        <w:rPr>
          <w:sz w:val="22"/>
          <w:szCs w:val="22"/>
        </w:rPr>
        <w:t>he ensuing retaliatory tariffs by U.S. trading partners reduced American exports and imports by more than half and contributed to the severity of the Great Depression</w:t>
      </w:r>
    </w:p>
    <w:p w:rsidR="00C2264A" w:rsidRPr="00242B3D" w:rsidRDefault="00C2264A" w:rsidP="008F5CC4">
      <w:pPr>
        <w:rPr>
          <w:sz w:val="22"/>
          <w:szCs w:val="22"/>
        </w:rPr>
      </w:pPr>
    </w:p>
    <w:p w:rsidR="00C2264A" w:rsidRPr="007646F2" w:rsidRDefault="00C2264A" w:rsidP="007646F2">
      <w:pPr>
        <w:rPr>
          <w:sz w:val="22"/>
          <w:szCs w:val="22"/>
        </w:rPr>
      </w:pPr>
      <w:r w:rsidRPr="007646F2">
        <w:rPr>
          <w:sz w:val="22"/>
          <w:szCs w:val="22"/>
          <w:u w:val="single"/>
        </w:rPr>
        <w:t>Emergency Committee for Employment</w:t>
      </w:r>
      <w:r>
        <w:rPr>
          <w:sz w:val="22"/>
          <w:szCs w:val="22"/>
        </w:rPr>
        <w:t xml:space="preserve"> (1930) – </w:t>
      </w:r>
      <w:r w:rsidRPr="007646F2">
        <w:rPr>
          <w:sz w:val="22"/>
          <w:szCs w:val="22"/>
        </w:rPr>
        <w:t>President Herbert Hoover's first organizational response to the economic crisis that became the "Great</w:t>
      </w:r>
      <w:r>
        <w:rPr>
          <w:sz w:val="22"/>
          <w:szCs w:val="22"/>
        </w:rPr>
        <w:t xml:space="preserve"> Depression"; its </w:t>
      </w:r>
      <w:r w:rsidRPr="007646F2">
        <w:rPr>
          <w:sz w:val="22"/>
          <w:szCs w:val="22"/>
        </w:rPr>
        <w:t>stated go</w:t>
      </w:r>
      <w:r>
        <w:rPr>
          <w:sz w:val="22"/>
          <w:szCs w:val="22"/>
        </w:rPr>
        <w:t xml:space="preserve">al was job-creation, which </w:t>
      </w:r>
      <w:r w:rsidRPr="007646F2">
        <w:rPr>
          <w:sz w:val="22"/>
          <w:szCs w:val="22"/>
        </w:rPr>
        <w:t>was to be accomplished by expanding federal employment, encouraging the expansion of locally financed public construction, and stimulating private sector job-creation schemes</w:t>
      </w:r>
      <w:r>
        <w:rPr>
          <w:sz w:val="22"/>
          <w:szCs w:val="22"/>
        </w:rPr>
        <w:t>; this represents a change from Hoover’s previous policies, but was seen as too little, too late</w:t>
      </w:r>
    </w:p>
    <w:p w:rsidR="00C2264A" w:rsidRPr="00242B3D" w:rsidRDefault="00C2264A" w:rsidP="008F5CC4">
      <w:pPr>
        <w:rPr>
          <w:sz w:val="22"/>
          <w:szCs w:val="22"/>
        </w:rPr>
      </w:pPr>
    </w:p>
    <w:p w:rsidR="00C2264A" w:rsidRDefault="00C2264A" w:rsidP="008F5CC4">
      <w:r>
        <w:rPr>
          <w:sz w:val="22"/>
          <w:szCs w:val="22"/>
          <w:u w:val="single"/>
        </w:rPr>
        <w:t>H</w:t>
      </w:r>
      <w:r w:rsidRPr="006345F8">
        <w:rPr>
          <w:sz w:val="22"/>
          <w:szCs w:val="22"/>
          <w:u w:val="single"/>
        </w:rPr>
        <w:t xml:space="preserve">oovervilles </w:t>
      </w:r>
      <w:r>
        <w:rPr>
          <w:sz w:val="22"/>
          <w:szCs w:val="22"/>
        </w:rPr>
        <w:t xml:space="preserve">– </w:t>
      </w:r>
      <w:r w:rsidRPr="006345F8">
        <w:rPr>
          <w:sz w:val="22"/>
          <w:szCs w:val="22"/>
        </w:rPr>
        <w:t>the popular name for shanty towns built by homeless peopl</w:t>
      </w:r>
      <w:r>
        <w:rPr>
          <w:sz w:val="22"/>
          <w:szCs w:val="22"/>
        </w:rPr>
        <w:t>e during the Great Depression; t</w:t>
      </w:r>
      <w:r w:rsidRPr="006345F8">
        <w:rPr>
          <w:sz w:val="22"/>
          <w:szCs w:val="22"/>
        </w:rPr>
        <w:t>hey were named af</w:t>
      </w:r>
      <w:r>
        <w:rPr>
          <w:sz w:val="22"/>
          <w:szCs w:val="22"/>
        </w:rPr>
        <w:t xml:space="preserve">ter President </w:t>
      </w:r>
      <w:r w:rsidRPr="006345F8">
        <w:rPr>
          <w:sz w:val="22"/>
          <w:szCs w:val="22"/>
        </w:rPr>
        <w:t>Herbert Hoover, because he allegedly let the nation slide into depression</w:t>
      </w:r>
      <w:r>
        <w:rPr>
          <w:sz w:val="22"/>
          <w:szCs w:val="22"/>
        </w:rPr>
        <w:t xml:space="preserve">; </w:t>
      </w:r>
      <w:r>
        <w:t>Democrats coined other terms, such as "</w:t>
      </w:r>
      <w:r w:rsidRPr="006345F8">
        <w:rPr>
          <w:u w:val="single"/>
        </w:rPr>
        <w:t>Hoover blanket</w:t>
      </w:r>
      <w:r>
        <w:t>" (old newspaper used as blanketing) and "</w:t>
      </w:r>
      <w:r w:rsidRPr="006345F8">
        <w:rPr>
          <w:u w:val="single"/>
        </w:rPr>
        <w:t>Hoover flag</w:t>
      </w:r>
      <w:r>
        <w:t>" (an empty pocket turned inside out)</w:t>
      </w:r>
    </w:p>
    <w:p w:rsidR="00C2264A" w:rsidRPr="00242B3D" w:rsidRDefault="00C2264A" w:rsidP="008F5CC4">
      <w:pPr>
        <w:rPr>
          <w:sz w:val="22"/>
          <w:szCs w:val="22"/>
        </w:rPr>
      </w:pPr>
    </w:p>
    <w:p w:rsidR="00C2264A" w:rsidRDefault="00C2264A" w:rsidP="008F5CC4">
      <w:pPr>
        <w:rPr>
          <w:sz w:val="22"/>
          <w:szCs w:val="22"/>
        </w:rPr>
      </w:pPr>
      <w:r w:rsidRPr="006345F8">
        <w:rPr>
          <w:sz w:val="22"/>
          <w:szCs w:val="22"/>
          <w:u w:val="single"/>
        </w:rPr>
        <w:t>Farmers Holiday Association</w:t>
      </w:r>
      <w:r>
        <w:rPr>
          <w:sz w:val="22"/>
          <w:szCs w:val="22"/>
        </w:rPr>
        <w:t xml:space="preserve"> (1932) – </w:t>
      </w:r>
      <w:r w:rsidRPr="006345F8">
        <w:rPr>
          <w:sz w:val="22"/>
          <w:szCs w:val="22"/>
        </w:rPr>
        <w:t>a move</w:t>
      </w:r>
      <w:r>
        <w:rPr>
          <w:sz w:val="22"/>
          <w:szCs w:val="22"/>
        </w:rPr>
        <w:t>ment of Midwestern</w:t>
      </w:r>
      <w:r w:rsidRPr="006345F8">
        <w:rPr>
          <w:sz w:val="22"/>
          <w:szCs w:val="22"/>
        </w:rPr>
        <w:t xml:space="preserve"> farmers who, during the Great Depression, endorsed the withholding of farm products from the market, in essence creating a farmers' strike</w:t>
      </w:r>
    </w:p>
    <w:p w:rsidR="00C2264A" w:rsidRDefault="00C2264A" w:rsidP="008F5CC4">
      <w:pPr>
        <w:rPr>
          <w:sz w:val="22"/>
          <w:szCs w:val="22"/>
        </w:rPr>
      </w:pPr>
    </w:p>
    <w:p w:rsidR="00C2264A" w:rsidRPr="006345F8" w:rsidRDefault="00C2264A" w:rsidP="008F5CC4">
      <w:pPr>
        <w:rPr>
          <w:sz w:val="22"/>
          <w:szCs w:val="22"/>
        </w:rPr>
      </w:pPr>
      <w:r w:rsidRPr="006345F8">
        <w:rPr>
          <w:sz w:val="22"/>
          <w:szCs w:val="22"/>
          <w:u w:val="single"/>
        </w:rPr>
        <w:t>Wisconsin milk strike</w:t>
      </w:r>
      <w:r>
        <w:rPr>
          <w:sz w:val="22"/>
          <w:szCs w:val="22"/>
        </w:rPr>
        <w:t xml:space="preserve"> (1933) – </w:t>
      </w:r>
      <w:r w:rsidRPr="006345F8">
        <w:rPr>
          <w:sz w:val="22"/>
          <w:szCs w:val="22"/>
        </w:rPr>
        <w:t>a series of strikes conducted by a cooperative group of Wisconsin dairy farmers in an attempt to raise the price of milk paid to producers during the Great Depression</w:t>
      </w:r>
      <w:r>
        <w:rPr>
          <w:sz w:val="22"/>
          <w:szCs w:val="22"/>
        </w:rPr>
        <w:t xml:space="preserve">; initially they were </w:t>
      </w:r>
      <w:r w:rsidRPr="006345F8">
        <w:rPr>
          <w:sz w:val="22"/>
          <w:szCs w:val="22"/>
        </w:rPr>
        <w:t>to simply not sell milk unless a previously a</w:t>
      </w:r>
      <w:r>
        <w:rPr>
          <w:sz w:val="22"/>
          <w:szCs w:val="22"/>
        </w:rPr>
        <w:t>greed upon price had been met, however, w</w:t>
      </w:r>
      <w:r w:rsidRPr="006345F8">
        <w:rPr>
          <w:sz w:val="22"/>
          <w:szCs w:val="22"/>
        </w:rPr>
        <w:t>hen the strikers realized they were grossly outnumbered and that some of the members were selling at a reduced price, they resorted to roadblocks to prevent milk deliveries to the manufacturers</w:t>
      </w:r>
    </w:p>
    <w:p w:rsidR="00C2264A" w:rsidRPr="00242B3D" w:rsidRDefault="00C2264A" w:rsidP="008F5CC4">
      <w:pPr>
        <w:rPr>
          <w:sz w:val="22"/>
          <w:szCs w:val="22"/>
        </w:rPr>
      </w:pPr>
    </w:p>
    <w:p w:rsidR="00C2264A" w:rsidRPr="006345F8" w:rsidRDefault="00C2264A" w:rsidP="006345F8">
      <w:pPr>
        <w:rPr>
          <w:sz w:val="22"/>
          <w:szCs w:val="22"/>
        </w:rPr>
      </w:pPr>
      <w:r w:rsidRPr="006345F8">
        <w:rPr>
          <w:sz w:val="22"/>
          <w:szCs w:val="22"/>
          <w:u w:val="single"/>
        </w:rPr>
        <w:t>Bonus Army</w:t>
      </w:r>
      <w:r>
        <w:rPr>
          <w:sz w:val="22"/>
          <w:szCs w:val="22"/>
        </w:rPr>
        <w:t xml:space="preserve"> (1932) – </w:t>
      </w:r>
      <w:r w:rsidRPr="006345F8">
        <w:rPr>
          <w:sz w:val="22"/>
          <w:szCs w:val="22"/>
        </w:rPr>
        <w:t xml:space="preserve">an assemblage of </w:t>
      </w:r>
      <w:r>
        <w:rPr>
          <w:sz w:val="22"/>
          <w:szCs w:val="22"/>
        </w:rPr>
        <w:t xml:space="preserve">WWI veterans </w:t>
      </w:r>
      <w:r w:rsidRPr="006345F8">
        <w:rPr>
          <w:sz w:val="22"/>
          <w:szCs w:val="22"/>
        </w:rPr>
        <w:t>wh</w:t>
      </w:r>
      <w:r>
        <w:rPr>
          <w:sz w:val="22"/>
          <w:szCs w:val="22"/>
        </w:rPr>
        <w:t>o protested in Washington, D.C. called the Bonus Army as they sought a federal law to grant immediate payment of a bonus granted to WWI soldiers that was not to be redeemed until 1945;</w:t>
      </w:r>
      <w:r w:rsidRPr="006345F8">
        <w:rPr>
          <w:sz w:val="22"/>
          <w:szCs w:val="22"/>
        </w:rPr>
        <w:t xml:space="preserve"> </w:t>
      </w:r>
      <w:r>
        <w:rPr>
          <w:sz w:val="22"/>
          <w:szCs w:val="22"/>
        </w:rPr>
        <w:t>Congress failed to pass the law to allow this and the govt. ordered the removal of these people from the city, which resulted in</w:t>
      </w:r>
      <w:r w:rsidRPr="006345F8">
        <w:rPr>
          <w:sz w:val="22"/>
          <w:szCs w:val="22"/>
        </w:rPr>
        <w:t xml:space="preserve"> resistance, </w:t>
      </w:r>
      <w:r>
        <w:rPr>
          <w:sz w:val="22"/>
          <w:szCs w:val="22"/>
        </w:rPr>
        <w:t xml:space="preserve">and </w:t>
      </w:r>
      <w:r w:rsidRPr="006345F8">
        <w:rPr>
          <w:sz w:val="22"/>
          <w:szCs w:val="22"/>
        </w:rPr>
        <w:t>shots were fire</w:t>
      </w:r>
      <w:r>
        <w:rPr>
          <w:sz w:val="22"/>
          <w:szCs w:val="22"/>
        </w:rPr>
        <w:t>d and two veterans were killed</w:t>
      </w:r>
    </w:p>
    <w:p w:rsidR="00C2264A" w:rsidRPr="00242B3D" w:rsidRDefault="00C2264A" w:rsidP="008F5CC4">
      <w:pPr>
        <w:rPr>
          <w:sz w:val="22"/>
          <w:szCs w:val="22"/>
        </w:rPr>
      </w:pPr>
    </w:p>
    <w:p w:rsidR="00C2264A" w:rsidRPr="006345F8" w:rsidRDefault="00C2264A" w:rsidP="008F5CC4">
      <w:pPr>
        <w:rPr>
          <w:sz w:val="22"/>
          <w:szCs w:val="22"/>
        </w:rPr>
      </w:pPr>
      <w:r w:rsidRPr="006345F8">
        <w:rPr>
          <w:sz w:val="22"/>
          <w:szCs w:val="22"/>
          <w:u w:val="single"/>
        </w:rPr>
        <w:t>Reconstruction Finance Corporation</w:t>
      </w:r>
      <w:r>
        <w:rPr>
          <w:sz w:val="22"/>
          <w:szCs w:val="22"/>
        </w:rPr>
        <w:t xml:space="preserve"> (1932) – an independent agency set up by</w:t>
      </w:r>
      <w:r w:rsidRPr="006345F8">
        <w:rPr>
          <w:sz w:val="22"/>
          <w:szCs w:val="22"/>
        </w:rPr>
        <w:t xml:space="preserve"> Herbert Hoove</w:t>
      </w:r>
      <w:r>
        <w:rPr>
          <w:sz w:val="22"/>
          <w:szCs w:val="22"/>
        </w:rPr>
        <w:t xml:space="preserve">r that </w:t>
      </w:r>
      <w:r w:rsidRPr="006345F8">
        <w:rPr>
          <w:sz w:val="22"/>
          <w:szCs w:val="22"/>
        </w:rPr>
        <w:t>gave $2 billion in aid to state and local governments and made loans to banks, railroads, farm mortgage asso</w:t>
      </w:r>
      <w:r>
        <w:rPr>
          <w:sz w:val="22"/>
          <w:szCs w:val="22"/>
        </w:rPr>
        <w:t xml:space="preserve">ciations, and other businesses during the Great Depression; it is one of the few govt. programs sponsored by Hoover to provide relief and it </w:t>
      </w:r>
      <w:r w:rsidRPr="006345F8">
        <w:rPr>
          <w:sz w:val="22"/>
          <w:szCs w:val="22"/>
        </w:rPr>
        <w:t xml:space="preserve">was continued by the New Deal </w:t>
      </w:r>
      <w:r>
        <w:rPr>
          <w:sz w:val="22"/>
          <w:szCs w:val="22"/>
        </w:rPr>
        <w:t>(again, too little, too late)</w:t>
      </w:r>
    </w:p>
    <w:p w:rsidR="00C2264A" w:rsidRPr="00242B3D" w:rsidRDefault="00C2264A" w:rsidP="008F5CC4">
      <w:pPr>
        <w:rPr>
          <w:sz w:val="22"/>
          <w:szCs w:val="22"/>
        </w:rPr>
      </w:pPr>
    </w:p>
    <w:p w:rsidR="00C2264A" w:rsidRDefault="00C2264A" w:rsidP="004135C7">
      <w:pPr>
        <w:rPr>
          <w:sz w:val="22"/>
          <w:szCs w:val="22"/>
        </w:rPr>
      </w:pPr>
      <w:r w:rsidRPr="004135C7">
        <w:rPr>
          <w:i/>
          <w:sz w:val="22"/>
          <w:szCs w:val="22"/>
          <w:u w:val="single"/>
        </w:rPr>
        <w:t>Young Lonigan</w:t>
      </w:r>
      <w:r>
        <w:rPr>
          <w:sz w:val="22"/>
          <w:szCs w:val="22"/>
        </w:rPr>
        <w:t xml:space="preserve"> (1932) – the first in </w:t>
      </w:r>
      <w:r w:rsidRPr="004135C7">
        <w:rPr>
          <w:sz w:val="22"/>
          <w:szCs w:val="22"/>
        </w:rPr>
        <w:t>a trilogy of novels by American author James T. Farrell</w:t>
      </w:r>
      <w:r>
        <w:rPr>
          <w:sz w:val="22"/>
          <w:szCs w:val="22"/>
        </w:rPr>
        <w:t xml:space="preserve">; it was a classic novel </w:t>
      </w:r>
      <w:r w:rsidRPr="004135C7">
        <w:rPr>
          <w:sz w:val="22"/>
          <w:szCs w:val="22"/>
        </w:rPr>
        <w:t>of Irish life on the</w:t>
      </w:r>
      <w:r>
        <w:rPr>
          <w:sz w:val="22"/>
          <w:szCs w:val="22"/>
        </w:rPr>
        <w:t xml:space="preserve"> South Side of Chicago, which </w:t>
      </w:r>
      <w:r w:rsidRPr="004135C7">
        <w:rPr>
          <w:sz w:val="22"/>
          <w:szCs w:val="22"/>
        </w:rPr>
        <w:t xml:space="preserve">portrays sympathetically and graphically </w:t>
      </w:r>
      <w:r>
        <w:rPr>
          <w:sz w:val="22"/>
          <w:szCs w:val="22"/>
        </w:rPr>
        <w:t>his protagonist's coming of age and helps readers</w:t>
      </w:r>
      <w:r w:rsidRPr="004135C7">
        <w:rPr>
          <w:sz w:val="22"/>
          <w:szCs w:val="22"/>
        </w:rPr>
        <w:t xml:space="preserve"> understand t</w:t>
      </w:r>
      <w:r>
        <w:rPr>
          <w:sz w:val="22"/>
          <w:szCs w:val="22"/>
        </w:rPr>
        <w:t>he extreme racism of the time period in urban areas</w:t>
      </w:r>
    </w:p>
    <w:p w:rsidR="00C2264A" w:rsidRDefault="00C2264A" w:rsidP="004135C7">
      <w:pPr>
        <w:rPr>
          <w:sz w:val="22"/>
          <w:szCs w:val="22"/>
        </w:rPr>
      </w:pPr>
    </w:p>
    <w:p w:rsidR="00C2264A" w:rsidRDefault="00C2264A" w:rsidP="00E96365">
      <w:pPr>
        <w:spacing w:line="360" w:lineRule="auto"/>
        <w:rPr>
          <w:sz w:val="22"/>
          <w:szCs w:val="22"/>
          <w:u w:val="single"/>
        </w:rPr>
      </w:pPr>
    </w:p>
    <w:p w:rsidR="00C2264A" w:rsidRDefault="00C2264A" w:rsidP="00E96365">
      <w:pPr>
        <w:spacing w:line="360" w:lineRule="auto"/>
        <w:rPr>
          <w:sz w:val="22"/>
          <w:szCs w:val="22"/>
          <w:u w:val="single"/>
        </w:rPr>
      </w:pPr>
    </w:p>
    <w:p w:rsidR="00C2264A" w:rsidRDefault="00C2264A" w:rsidP="00E96365">
      <w:pPr>
        <w:spacing w:line="360" w:lineRule="auto"/>
        <w:rPr>
          <w:sz w:val="22"/>
          <w:szCs w:val="22"/>
          <w:u w:val="single"/>
        </w:rPr>
      </w:pPr>
    </w:p>
    <w:p w:rsidR="00C2264A" w:rsidRDefault="00C2264A" w:rsidP="00E96365">
      <w:pPr>
        <w:spacing w:line="360" w:lineRule="auto"/>
        <w:rPr>
          <w:sz w:val="22"/>
          <w:szCs w:val="22"/>
        </w:rPr>
      </w:pPr>
      <w:r w:rsidRPr="00397FD0">
        <w:rPr>
          <w:sz w:val="22"/>
          <w:szCs w:val="22"/>
          <w:u w:val="single"/>
        </w:rPr>
        <w:t>General Causes of the Great Depression</w:t>
      </w:r>
      <w:r>
        <w:rPr>
          <w:sz w:val="22"/>
          <w:szCs w:val="22"/>
        </w:rPr>
        <w:t>:</w:t>
      </w:r>
    </w:p>
    <w:p w:rsidR="00C2264A" w:rsidRDefault="00C2264A" w:rsidP="00397FD0">
      <w:pPr>
        <w:numPr>
          <w:ilvl w:val="0"/>
          <w:numId w:val="2"/>
        </w:numPr>
        <w:spacing w:line="360" w:lineRule="auto"/>
        <w:rPr>
          <w:sz w:val="22"/>
          <w:szCs w:val="22"/>
        </w:rPr>
      </w:pPr>
      <w:r>
        <w:rPr>
          <w:sz w:val="22"/>
          <w:szCs w:val="22"/>
        </w:rPr>
        <w:t>overproduction in farming and industry (due to mechanization and the assembly line)</w:t>
      </w:r>
    </w:p>
    <w:p w:rsidR="00C2264A" w:rsidRDefault="00C2264A" w:rsidP="00397FD0">
      <w:pPr>
        <w:numPr>
          <w:ilvl w:val="0"/>
          <w:numId w:val="2"/>
        </w:numPr>
        <w:spacing w:line="360" w:lineRule="auto"/>
        <w:rPr>
          <w:sz w:val="22"/>
          <w:szCs w:val="22"/>
        </w:rPr>
      </w:pPr>
      <w:r>
        <w:rPr>
          <w:sz w:val="22"/>
          <w:szCs w:val="22"/>
        </w:rPr>
        <w:t>overvalue of stocks</w:t>
      </w:r>
    </w:p>
    <w:p w:rsidR="00C2264A" w:rsidRDefault="00C2264A" w:rsidP="00397FD0">
      <w:pPr>
        <w:numPr>
          <w:ilvl w:val="0"/>
          <w:numId w:val="2"/>
        </w:numPr>
        <w:spacing w:line="360" w:lineRule="auto"/>
        <w:rPr>
          <w:sz w:val="22"/>
          <w:szCs w:val="22"/>
        </w:rPr>
      </w:pPr>
      <w:r>
        <w:rPr>
          <w:sz w:val="22"/>
          <w:szCs w:val="22"/>
        </w:rPr>
        <w:t>unequal distribution of wealth (wealthiest gaining a higher percentage of the nation’s wealth)</w:t>
      </w:r>
    </w:p>
    <w:p w:rsidR="00C2264A" w:rsidRDefault="00C2264A" w:rsidP="00397FD0">
      <w:pPr>
        <w:numPr>
          <w:ilvl w:val="0"/>
          <w:numId w:val="2"/>
        </w:numPr>
        <w:spacing w:line="360" w:lineRule="auto"/>
        <w:rPr>
          <w:sz w:val="22"/>
          <w:szCs w:val="22"/>
        </w:rPr>
      </w:pPr>
      <w:r>
        <w:rPr>
          <w:sz w:val="22"/>
          <w:szCs w:val="22"/>
        </w:rPr>
        <w:t>relative wage stagnation (wages rose but not at the rate of the growth of the cost of living due to the increased number of products available to consumers at the time)</w:t>
      </w:r>
    </w:p>
    <w:p w:rsidR="00C2264A" w:rsidRDefault="00C2264A" w:rsidP="00397FD0">
      <w:pPr>
        <w:numPr>
          <w:ilvl w:val="0"/>
          <w:numId w:val="2"/>
        </w:numPr>
        <w:spacing w:line="360" w:lineRule="auto"/>
        <w:rPr>
          <w:sz w:val="22"/>
          <w:szCs w:val="22"/>
        </w:rPr>
      </w:pPr>
      <w:r>
        <w:rPr>
          <w:sz w:val="22"/>
          <w:szCs w:val="22"/>
        </w:rPr>
        <w:t>massive growth in personal debt (due to installment plan buying)</w:t>
      </w:r>
    </w:p>
    <w:p w:rsidR="00C2264A" w:rsidRDefault="00C2264A" w:rsidP="00E96365">
      <w:pPr>
        <w:spacing w:line="360" w:lineRule="auto"/>
        <w:ind w:left="360"/>
        <w:rPr>
          <w:sz w:val="22"/>
          <w:szCs w:val="22"/>
        </w:rPr>
      </w:pPr>
    </w:p>
    <w:p w:rsidR="00C2264A" w:rsidRDefault="00C2264A" w:rsidP="00397FD0">
      <w:pPr>
        <w:spacing w:line="360" w:lineRule="auto"/>
        <w:rPr>
          <w:sz w:val="22"/>
          <w:szCs w:val="22"/>
        </w:rPr>
      </w:pPr>
    </w:p>
    <w:p w:rsidR="00C2264A" w:rsidRPr="00E96365" w:rsidRDefault="00C2264A" w:rsidP="00E96365">
      <w:pPr>
        <w:rPr>
          <w:sz w:val="22"/>
          <w:szCs w:val="22"/>
        </w:rPr>
      </w:pPr>
      <w:r w:rsidRPr="00E96365">
        <w:rPr>
          <w:sz w:val="22"/>
          <w:szCs w:val="22"/>
          <w:u w:val="single"/>
        </w:rPr>
        <w:t>How People were Effected by the Stock Market Crash Who didn’t own Stocks</w:t>
      </w:r>
      <w:r>
        <w:rPr>
          <w:sz w:val="22"/>
          <w:szCs w:val="22"/>
        </w:rPr>
        <w:t>:</w:t>
      </w:r>
    </w:p>
    <w:p w:rsidR="00C2264A" w:rsidRDefault="00C2264A" w:rsidP="00E96365">
      <w:pPr>
        <w:rPr>
          <w:sz w:val="22"/>
          <w:szCs w:val="22"/>
          <w:u w:val="single"/>
        </w:rPr>
      </w:pPr>
    </w:p>
    <w:p w:rsidR="00C2264A" w:rsidRPr="00E96365" w:rsidRDefault="00C2264A" w:rsidP="00E96365">
      <w:pPr>
        <w:spacing w:line="360" w:lineRule="auto"/>
        <w:rPr>
          <w:sz w:val="22"/>
          <w:szCs w:val="22"/>
          <w:u w:val="single"/>
        </w:rPr>
      </w:pPr>
      <w:r w:rsidRPr="00E96365">
        <w:rPr>
          <w:sz w:val="22"/>
          <w:szCs w:val="22"/>
        </w:rPr>
        <w:tab/>
      </w:r>
      <w:r w:rsidRPr="00E96365">
        <w:rPr>
          <w:sz w:val="22"/>
          <w:szCs w:val="22"/>
          <w:u w:val="single"/>
        </w:rPr>
        <w:t>Farmers</w:t>
      </w:r>
    </w:p>
    <w:p w:rsidR="00C2264A" w:rsidRPr="00E96365" w:rsidRDefault="00C2264A" w:rsidP="00E96365">
      <w:pPr>
        <w:numPr>
          <w:ilvl w:val="0"/>
          <w:numId w:val="4"/>
        </w:numPr>
        <w:rPr>
          <w:sz w:val="22"/>
          <w:szCs w:val="22"/>
        </w:rPr>
      </w:pPr>
      <w:r w:rsidRPr="00E96365">
        <w:rPr>
          <w:sz w:val="22"/>
          <w:szCs w:val="22"/>
        </w:rPr>
        <w:t xml:space="preserve">Farmers borrowed money from banks </w:t>
      </w:r>
      <w:r>
        <w:rPr>
          <w:sz w:val="22"/>
          <w:szCs w:val="22"/>
        </w:rPr>
        <w:t>to purchase new farm machinery.</w:t>
      </w:r>
    </w:p>
    <w:p w:rsidR="00C2264A" w:rsidRDefault="00C2264A" w:rsidP="00E96365">
      <w:pPr>
        <w:numPr>
          <w:ilvl w:val="0"/>
          <w:numId w:val="4"/>
        </w:numPr>
        <w:rPr>
          <w:sz w:val="22"/>
          <w:szCs w:val="22"/>
        </w:rPr>
      </w:pPr>
      <w:r w:rsidRPr="00E96365">
        <w:rPr>
          <w:sz w:val="22"/>
          <w:szCs w:val="22"/>
        </w:rPr>
        <w:t>Farms produced more food.</w:t>
      </w:r>
    </w:p>
    <w:p w:rsidR="00C2264A" w:rsidRPr="00E96365" w:rsidRDefault="00C2264A" w:rsidP="00E96365">
      <w:pPr>
        <w:numPr>
          <w:ilvl w:val="0"/>
          <w:numId w:val="4"/>
        </w:numPr>
        <w:rPr>
          <w:sz w:val="22"/>
          <w:szCs w:val="22"/>
        </w:rPr>
      </w:pPr>
      <w:r w:rsidRPr="00E96365">
        <w:rPr>
          <w:sz w:val="22"/>
          <w:szCs w:val="22"/>
        </w:rPr>
        <w:t>Prices on farm goods went down</w:t>
      </w:r>
    </w:p>
    <w:p w:rsidR="00C2264A" w:rsidRDefault="00C2264A" w:rsidP="00E96365">
      <w:pPr>
        <w:numPr>
          <w:ilvl w:val="0"/>
          <w:numId w:val="4"/>
        </w:numPr>
        <w:rPr>
          <w:sz w:val="22"/>
          <w:szCs w:val="22"/>
        </w:rPr>
      </w:pPr>
      <w:r>
        <w:rPr>
          <w:sz w:val="22"/>
          <w:szCs w:val="22"/>
        </w:rPr>
        <w:t>Stock market crashed.</w:t>
      </w:r>
    </w:p>
    <w:p w:rsidR="00C2264A" w:rsidRPr="00E96365" w:rsidRDefault="00C2264A" w:rsidP="00E96365">
      <w:pPr>
        <w:numPr>
          <w:ilvl w:val="0"/>
          <w:numId w:val="4"/>
        </w:numPr>
        <w:rPr>
          <w:sz w:val="22"/>
          <w:szCs w:val="22"/>
        </w:rPr>
      </w:pPr>
      <w:r w:rsidRPr="00E96365">
        <w:rPr>
          <w:sz w:val="22"/>
          <w:szCs w:val="22"/>
        </w:rPr>
        <w:t>Farmers couldn’t pay the banks</w:t>
      </w:r>
      <w:r>
        <w:rPr>
          <w:sz w:val="22"/>
          <w:szCs w:val="22"/>
        </w:rPr>
        <w:t xml:space="preserve"> back the money they owed them.</w:t>
      </w:r>
    </w:p>
    <w:p w:rsidR="00C2264A" w:rsidRDefault="00C2264A" w:rsidP="00E96365">
      <w:pPr>
        <w:numPr>
          <w:ilvl w:val="0"/>
          <w:numId w:val="4"/>
        </w:numPr>
        <w:rPr>
          <w:sz w:val="22"/>
          <w:szCs w:val="22"/>
        </w:rPr>
      </w:pPr>
      <w:r w:rsidRPr="00E96365">
        <w:rPr>
          <w:sz w:val="22"/>
          <w:szCs w:val="22"/>
        </w:rPr>
        <w:t>Banks demanded that people who owed money pay back their loans.</w:t>
      </w:r>
    </w:p>
    <w:p w:rsidR="00C2264A" w:rsidRDefault="00C2264A" w:rsidP="00E96365">
      <w:pPr>
        <w:numPr>
          <w:ilvl w:val="0"/>
          <w:numId w:val="4"/>
        </w:numPr>
        <w:rPr>
          <w:sz w:val="22"/>
          <w:szCs w:val="22"/>
        </w:rPr>
      </w:pPr>
      <w:r>
        <w:rPr>
          <w:sz w:val="22"/>
          <w:szCs w:val="22"/>
        </w:rPr>
        <w:t>Farmers lost their farms.</w:t>
      </w:r>
    </w:p>
    <w:p w:rsidR="00C2264A" w:rsidRPr="00E96365" w:rsidRDefault="00C2264A" w:rsidP="00E96365">
      <w:pPr>
        <w:ind w:left="360"/>
        <w:rPr>
          <w:sz w:val="22"/>
          <w:szCs w:val="22"/>
        </w:rPr>
      </w:pPr>
    </w:p>
    <w:p w:rsidR="00C2264A" w:rsidRPr="00E96365" w:rsidRDefault="00C2264A" w:rsidP="00E96365">
      <w:pPr>
        <w:spacing w:line="360" w:lineRule="auto"/>
        <w:rPr>
          <w:sz w:val="22"/>
          <w:szCs w:val="22"/>
        </w:rPr>
      </w:pPr>
      <w:r w:rsidRPr="00E96365">
        <w:rPr>
          <w:sz w:val="22"/>
          <w:szCs w:val="22"/>
        </w:rPr>
        <w:tab/>
      </w:r>
      <w:r>
        <w:rPr>
          <w:sz w:val="22"/>
          <w:szCs w:val="22"/>
          <w:u w:val="single"/>
        </w:rPr>
        <w:t>People with Money in Banks</w:t>
      </w:r>
    </w:p>
    <w:p w:rsidR="00C2264A" w:rsidRPr="00E96365" w:rsidRDefault="00C2264A" w:rsidP="00E96365">
      <w:pPr>
        <w:numPr>
          <w:ilvl w:val="0"/>
          <w:numId w:val="5"/>
        </w:numPr>
        <w:rPr>
          <w:sz w:val="22"/>
          <w:szCs w:val="22"/>
        </w:rPr>
      </w:pPr>
      <w:r w:rsidRPr="00E96365">
        <w:rPr>
          <w:sz w:val="22"/>
          <w:szCs w:val="22"/>
        </w:rPr>
        <w:t>More and more Americans bought stocks as they saw how profitable they were.</w:t>
      </w:r>
    </w:p>
    <w:p w:rsidR="00C2264A" w:rsidRPr="00E96365" w:rsidRDefault="00C2264A" w:rsidP="00E96365">
      <w:pPr>
        <w:numPr>
          <w:ilvl w:val="0"/>
          <w:numId w:val="5"/>
        </w:numPr>
        <w:rPr>
          <w:sz w:val="22"/>
          <w:szCs w:val="22"/>
        </w:rPr>
      </w:pPr>
      <w:r w:rsidRPr="00E96365">
        <w:rPr>
          <w:sz w:val="22"/>
          <w:szCs w:val="22"/>
        </w:rPr>
        <w:t>Stock prices became overvalued.</w:t>
      </w:r>
    </w:p>
    <w:p w:rsidR="00C2264A" w:rsidRPr="00E96365" w:rsidRDefault="00C2264A" w:rsidP="00E96365">
      <w:pPr>
        <w:numPr>
          <w:ilvl w:val="0"/>
          <w:numId w:val="5"/>
        </w:numPr>
        <w:rPr>
          <w:sz w:val="22"/>
          <w:szCs w:val="22"/>
        </w:rPr>
      </w:pPr>
      <w:r>
        <w:rPr>
          <w:sz w:val="22"/>
          <w:szCs w:val="22"/>
        </w:rPr>
        <w:t>Stock values began to go down.</w:t>
      </w:r>
    </w:p>
    <w:p w:rsidR="00C2264A" w:rsidRPr="00E96365" w:rsidRDefault="00C2264A" w:rsidP="00E96365">
      <w:pPr>
        <w:numPr>
          <w:ilvl w:val="0"/>
          <w:numId w:val="5"/>
        </w:numPr>
        <w:rPr>
          <w:sz w:val="22"/>
          <w:szCs w:val="22"/>
        </w:rPr>
      </w:pPr>
      <w:r>
        <w:rPr>
          <w:sz w:val="22"/>
          <w:szCs w:val="22"/>
        </w:rPr>
        <w:t>Stock market crash.</w:t>
      </w:r>
    </w:p>
    <w:p w:rsidR="00C2264A" w:rsidRDefault="00C2264A" w:rsidP="00E96365">
      <w:pPr>
        <w:numPr>
          <w:ilvl w:val="0"/>
          <w:numId w:val="5"/>
        </w:numPr>
        <w:rPr>
          <w:sz w:val="22"/>
          <w:szCs w:val="22"/>
        </w:rPr>
      </w:pPr>
      <w:r w:rsidRPr="00E96365">
        <w:rPr>
          <w:sz w:val="22"/>
          <w:szCs w:val="22"/>
        </w:rPr>
        <w:t>Banks demanded that people who owed money pay back their loans.</w:t>
      </w:r>
    </w:p>
    <w:p w:rsidR="00C2264A" w:rsidRPr="00E96365" w:rsidRDefault="00C2264A" w:rsidP="00E96365">
      <w:pPr>
        <w:numPr>
          <w:ilvl w:val="0"/>
          <w:numId w:val="5"/>
        </w:numPr>
        <w:rPr>
          <w:sz w:val="22"/>
          <w:szCs w:val="22"/>
        </w:rPr>
      </w:pPr>
      <w:r w:rsidRPr="00E96365">
        <w:rPr>
          <w:sz w:val="22"/>
          <w:szCs w:val="22"/>
        </w:rPr>
        <w:t>People couldn’t pay the banks</w:t>
      </w:r>
      <w:r>
        <w:rPr>
          <w:sz w:val="22"/>
          <w:szCs w:val="22"/>
        </w:rPr>
        <w:t xml:space="preserve"> back the money they owed them.</w:t>
      </w:r>
    </w:p>
    <w:p w:rsidR="00C2264A" w:rsidRDefault="00C2264A" w:rsidP="00E96365">
      <w:pPr>
        <w:numPr>
          <w:ilvl w:val="0"/>
          <w:numId w:val="5"/>
        </w:numPr>
        <w:rPr>
          <w:sz w:val="22"/>
          <w:szCs w:val="22"/>
        </w:rPr>
      </w:pPr>
      <w:r w:rsidRPr="00E96365">
        <w:rPr>
          <w:sz w:val="22"/>
          <w:szCs w:val="22"/>
        </w:rPr>
        <w:t>People pulled their savings out of the banks.</w:t>
      </w:r>
    </w:p>
    <w:p w:rsidR="00C2264A" w:rsidRPr="00E96365" w:rsidRDefault="00C2264A" w:rsidP="00E96365">
      <w:pPr>
        <w:numPr>
          <w:ilvl w:val="0"/>
          <w:numId w:val="5"/>
        </w:numPr>
        <w:rPr>
          <w:sz w:val="22"/>
          <w:szCs w:val="22"/>
        </w:rPr>
      </w:pPr>
      <w:r>
        <w:rPr>
          <w:sz w:val="22"/>
          <w:szCs w:val="22"/>
        </w:rPr>
        <w:t>Banks closed.</w:t>
      </w:r>
    </w:p>
    <w:p w:rsidR="00C2264A" w:rsidRPr="00E96365" w:rsidRDefault="00C2264A" w:rsidP="00E96365">
      <w:pPr>
        <w:numPr>
          <w:ilvl w:val="0"/>
          <w:numId w:val="5"/>
        </w:numPr>
        <w:rPr>
          <w:sz w:val="22"/>
          <w:szCs w:val="22"/>
        </w:rPr>
      </w:pPr>
      <w:r w:rsidRPr="00E96365">
        <w:rPr>
          <w:sz w:val="22"/>
          <w:szCs w:val="22"/>
        </w:rPr>
        <w:t>People lost their life’s savings.</w:t>
      </w:r>
    </w:p>
    <w:p w:rsidR="00C2264A" w:rsidRPr="00E96365" w:rsidRDefault="00C2264A" w:rsidP="00E96365">
      <w:pPr>
        <w:rPr>
          <w:sz w:val="22"/>
          <w:szCs w:val="22"/>
          <w:u w:val="single"/>
        </w:rPr>
      </w:pPr>
    </w:p>
    <w:p w:rsidR="00C2264A" w:rsidRPr="00E96365" w:rsidRDefault="00C2264A" w:rsidP="00E96365">
      <w:pPr>
        <w:spacing w:line="360" w:lineRule="auto"/>
        <w:ind w:firstLine="720"/>
        <w:rPr>
          <w:sz w:val="22"/>
          <w:szCs w:val="22"/>
        </w:rPr>
      </w:pPr>
      <w:r>
        <w:rPr>
          <w:sz w:val="22"/>
          <w:szCs w:val="22"/>
          <w:u w:val="single"/>
        </w:rPr>
        <w:t>Industrial Workers</w:t>
      </w:r>
      <w:r w:rsidRPr="00E96365">
        <w:rPr>
          <w:sz w:val="22"/>
          <w:szCs w:val="22"/>
          <w:u w:val="single"/>
        </w:rPr>
        <w:t>.</w:t>
      </w:r>
    </w:p>
    <w:p w:rsidR="00C2264A" w:rsidRPr="00E96365" w:rsidRDefault="00C2264A" w:rsidP="00E96365">
      <w:pPr>
        <w:numPr>
          <w:ilvl w:val="0"/>
          <w:numId w:val="6"/>
        </w:numPr>
        <w:rPr>
          <w:sz w:val="22"/>
          <w:szCs w:val="22"/>
        </w:rPr>
      </w:pPr>
      <w:r w:rsidRPr="00E96365">
        <w:rPr>
          <w:sz w:val="22"/>
          <w:szCs w:val="22"/>
        </w:rPr>
        <w:t>By the start of the 1920s businesses became more efficient.</w:t>
      </w:r>
    </w:p>
    <w:p w:rsidR="00C2264A" w:rsidRPr="00E96365" w:rsidRDefault="00C2264A" w:rsidP="00E96365">
      <w:pPr>
        <w:numPr>
          <w:ilvl w:val="0"/>
          <w:numId w:val="6"/>
        </w:numPr>
        <w:rPr>
          <w:sz w:val="22"/>
          <w:szCs w:val="22"/>
        </w:rPr>
      </w:pPr>
      <w:r w:rsidRPr="00E96365">
        <w:rPr>
          <w:sz w:val="22"/>
          <w:szCs w:val="22"/>
        </w:rPr>
        <w:t>More products became available for consumers to buy.</w:t>
      </w:r>
    </w:p>
    <w:p w:rsidR="00C2264A" w:rsidRPr="00E96365" w:rsidRDefault="00C2264A" w:rsidP="00E96365">
      <w:pPr>
        <w:numPr>
          <w:ilvl w:val="0"/>
          <w:numId w:val="6"/>
        </w:numPr>
        <w:rPr>
          <w:sz w:val="22"/>
          <w:szCs w:val="22"/>
        </w:rPr>
      </w:pPr>
      <w:r w:rsidRPr="00E96365">
        <w:rPr>
          <w:sz w:val="22"/>
          <w:szCs w:val="22"/>
        </w:rPr>
        <w:t>During the 1920s middle and lower class workers’ salaries didn’t increase much.</w:t>
      </w:r>
    </w:p>
    <w:p w:rsidR="00C2264A" w:rsidRPr="00E96365" w:rsidRDefault="00C2264A" w:rsidP="00E96365">
      <w:pPr>
        <w:numPr>
          <w:ilvl w:val="0"/>
          <w:numId w:val="6"/>
        </w:numPr>
        <w:rPr>
          <w:sz w:val="22"/>
          <w:szCs w:val="22"/>
        </w:rPr>
      </w:pPr>
      <w:r w:rsidRPr="00E96365">
        <w:rPr>
          <w:sz w:val="22"/>
          <w:szCs w:val="22"/>
        </w:rPr>
        <w:t>People bought goods on credit.</w:t>
      </w:r>
    </w:p>
    <w:p w:rsidR="00C2264A" w:rsidRDefault="00C2264A" w:rsidP="00E96365">
      <w:pPr>
        <w:numPr>
          <w:ilvl w:val="0"/>
          <w:numId w:val="6"/>
        </w:numPr>
        <w:rPr>
          <w:sz w:val="22"/>
          <w:szCs w:val="22"/>
        </w:rPr>
      </w:pPr>
      <w:r w:rsidRPr="00E96365">
        <w:rPr>
          <w:sz w:val="22"/>
          <w:szCs w:val="22"/>
        </w:rPr>
        <w:t xml:space="preserve">Consumers built up too much debt. </w:t>
      </w:r>
    </w:p>
    <w:p w:rsidR="00C2264A" w:rsidRDefault="00C2264A" w:rsidP="00E96365">
      <w:pPr>
        <w:numPr>
          <w:ilvl w:val="0"/>
          <w:numId w:val="6"/>
        </w:numPr>
        <w:rPr>
          <w:sz w:val="22"/>
          <w:szCs w:val="22"/>
        </w:rPr>
      </w:pPr>
      <w:r w:rsidRPr="00E96365">
        <w:rPr>
          <w:sz w:val="22"/>
          <w:szCs w:val="22"/>
        </w:rPr>
        <w:t>Consumers stopped buying more new products.</w:t>
      </w:r>
    </w:p>
    <w:p w:rsidR="00C2264A" w:rsidRPr="00E96365" w:rsidRDefault="00C2264A" w:rsidP="00E96365">
      <w:pPr>
        <w:numPr>
          <w:ilvl w:val="0"/>
          <w:numId w:val="6"/>
        </w:numPr>
        <w:rPr>
          <w:sz w:val="22"/>
          <w:szCs w:val="22"/>
        </w:rPr>
      </w:pPr>
      <w:r w:rsidRPr="00E96365">
        <w:rPr>
          <w:sz w:val="22"/>
          <w:szCs w:val="22"/>
        </w:rPr>
        <w:t>Sales for businesses went down.</w:t>
      </w:r>
    </w:p>
    <w:p w:rsidR="00C2264A" w:rsidRPr="00E96365" w:rsidRDefault="00C2264A" w:rsidP="00E96365">
      <w:pPr>
        <w:numPr>
          <w:ilvl w:val="0"/>
          <w:numId w:val="6"/>
        </w:numPr>
        <w:rPr>
          <w:sz w:val="22"/>
          <w:szCs w:val="22"/>
        </w:rPr>
      </w:pPr>
      <w:r w:rsidRPr="00E96365">
        <w:rPr>
          <w:sz w:val="22"/>
          <w:szCs w:val="22"/>
        </w:rPr>
        <w:t>The stock market crashed.</w:t>
      </w:r>
    </w:p>
    <w:p w:rsidR="00C2264A" w:rsidRPr="00E96365" w:rsidRDefault="00C2264A" w:rsidP="00E96365">
      <w:pPr>
        <w:numPr>
          <w:ilvl w:val="0"/>
          <w:numId w:val="6"/>
        </w:numPr>
        <w:rPr>
          <w:sz w:val="22"/>
          <w:szCs w:val="22"/>
        </w:rPr>
      </w:pPr>
      <w:r w:rsidRPr="00E96365">
        <w:rPr>
          <w:sz w:val="22"/>
          <w:szCs w:val="22"/>
        </w:rPr>
        <w:t>Because of the economic crisis people bought even fewer goods.</w:t>
      </w:r>
    </w:p>
    <w:p w:rsidR="00C2264A" w:rsidRPr="00E96365" w:rsidRDefault="00C2264A" w:rsidP="00E96365">
      <w:pPr>
        <w:numPr>
          <w:ilvl w:val="0"/>
          <w:numId w:val="6"/>
        </w:numPr>
        <w:rPr>
          <w:sz w:val="22"/>
          <w:szCs w:val="22"/>
        </w:rPr>
      </w:pPr>
      <w:r w:rsidRPr="00E96365">
        <w:rPr>
          <w:sz w:val="22"/>
          <w:szCs w:val="22"/>
        </w:rPr>
        <w:t>Businesses lost a lot of money as sales became very low.</w:t>
      </w:r>
    </w:p>
    <w:p w:rsidR="00C2264A" w:rsidRPr="00E96365" w:rsidRDefault="00C2264A" w:rsidP="00E96365">
      <w:pPr>
        <w:numPr>
          <w:ilvl w:val="0"/>
          <w:numId w:val="6"/>
        </w:numPr>
        <w:rPr>
          <w:sz w:val="22"/>
          <w:szCs w:val="22"/>
        </w:rPr>
      </w:pPr>
      <w:r w:rsidRPr="00E96365">
        <w:rPr>
          <w:sz w:val="22"/>
          <w:szCs w:val="22"/>
        </w:rPr>
        <w:t>Businesses went bankrupt</w:t>
      </w:r>
      <w:r>
        <w:rPr>
          <w:sz w:val="22"/>
          <w:szCs w:val="22"/>
        </w:rPr>
        <w:t xml:space="preserve"> or laid off workers</w:t>
      </w:r>
      <w:r w:rsidRPr="00E96365">
        <w:rPr>
          <w:sz w:val="22"/>
          <w:szCs w:val="22"/>
        </w:rPr>
        <w:t>.</w:t>
      </w:r>
    </w:p>
    <w:p w:rsidR="00C2264A" w:rsidRDefault="00C2264A" w:rsidP="00E96365">
      <w:pPr>
        <w:numPr>
          <w:ilvl w:val="0"/>
          <w:numId w:val="6"/>
        </w:numPr>
        <w:rPr>
          <w:sz w:val="22"/>
          <w:szCs w:val="22"/>
        </w:rPr>
      </w:pPr>
      <w:r w:rsidRPr="00E96365">
        <w:rPr>
          <w:sz w:val="22"/>
          <w:szCs w:val="22"/>
        </w:rPr>
        <w:t>People lost their jobs.</w:t>
      </w:r>
    </w:p>
    <w:p w:rsidR="00C2264A" w:rsidRPr="00E96365" w:rsidRDefault="00C2264A" w:rsidP="00E96365">
      <w:pPr>
        <w:numPr>
          <w:ilvl w:val="0"/>
          <w:numId w:val="6"/>
        </w:numPr>
        <w:rPr>
          <w:sz w:val="22"/>
          <w:szCs w:val="22"/>
        </w:rPr>
      </w:pPr>
      <w:r>
        <w:rPr>
          <w:sz w:val="22"/>
          <w:szCs w:val="22"/>
        </w:rPr>
        <w:t>People couldn’t</w:t>
      </w:r>
      <w:r w:rsidRPr="00E96365">
        <w:rPr>
          <w:sz w:val="22"/>
          <w:szCs w:val="22"/>
        </w:rPr>
        <w:t xml:space="preserve"> make the payments they owed to banks on their home loans.</w:t>
      </w:r>
    </w:p>
    <w:p w:rsidR="00C2264A" w:rsidRPr="00E96365" w:rsidRDefault="00C2264A" w:rsidP="00E96365">
      <w:pPr>
        <w:numPr>
          <w:ilvl w:val="0"/>
          <w:numId w:val="6"/>
        </w:numPr>
        <w:rPr>
          <w:sz w:val="22"/>
          <w:szCs w:val="22"/>
        </w:rPr>
      </w:pPr>
      <w:r w:rsidRPr="00E96365">
        <w:rPr>
          <w:sz w:val="22"/>
          <w:szCs w:val="22"/>
        </w:rPr>
        <w:t>People lost their homes.</w:t>
      </w:r>
    </w:p>
    <w:p w:rsidR="00C2264A" w:rsidRPr="004135C7" w:rsidRDefault="00C2264A" w:rsidP="004135C7">
      <w:pPr>
        <w:rPr>
          <w:sz w:val="22"/>
          <w:szCs w:val="22"/>
        </w:rPr>
      </w:pPr>
    </w:p>
    <w:sectPr w:rsidR="00C2264A" w:rsidRPr="004135C7" w:rsidSect="004135C7">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C7E"/>
    <w:multiLevelType w:val="hybridMultilevel"/>
    <w:tmpl w:val="F26E1568"/>
    <w:lvl w:ilvl="0" w:tplc="084837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277618"/>
    <w:multiLevelType w:val="hybridMultilevel"/>
    <w:tmpl w:val="8D7E8BE0"/>
    <w:lvl w:ilvl="0" w:tplc="084837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5E10"/>
    <w:multiLevelType w:val="hybridMultilevel"/>
    <w:tmpl w:val="90E292A4"/>
    <w:lvl w:ilvl="0" w:tplc="084837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002FAF"/>
    <w:multiLevelType w:val="hybridMultilevel"/>
    <w:tmpl w:val="F670D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2853A2"/>
    <w:multiLevelType w:val="hybridMultilevel"/>
    <w:tmpl w:val="4748F922"/>
    <w:lvl w:ilvl="0" w:tplc="084837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576849"/>
    <w:multiLevelType w:val="hybridMultilevel"/>
    <w:tmpl w:val="FD76214A"/>
    <w:lvl w:ilvl="0" w:tplc="084837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CC4"/>
    <w:rsid w:val="001605FB"/>
    <w:rsid w:val="001D6432"/>
    <w:rsid w:val="00242B3D"/>
    <w:rsid w:val="002A336C"/>
    <w:rsid w:val="00382F0E"/>
    <w:rsid w:val="00397FD0"/>
    <w:rsid w:val="004135C7"/>
    <w:rsid w:val="004E3CE7"/>
    <w:rsid w:val="0055203A"/>
    <w:rsid w:val="006121A6"/>
    <w:rsid w:val="006345F8"/>
    <w:rsid w:val="00663A89"/>
    <w:rsid w:val="0066597C"/>
    <w:rsid w:val="0070079C"/>
    <w:rsid w:val="00704369"/>
    <w:rsid w:val="00760064"/>
    <w:rsid w:val="007646F2"/>
    <w:rsid w:val="00861342"/>
    <w:rsid w:val="008773AB"/>
    <w:rsid w:val="008F5CC4"/>
    <w:rsid w:val="00B072B5"/>
    <w:rsid w:val="00C2264A"/>
    <w:rsid w:val="00C73504"/>
    <w:rsid w:val="00D54215"/>
    <w:rsid w:val="00DB3FD8"/>
    <w:rsid w:val="00E96365"/>
    <w:rsid w:val="00ED596F"/>
    <w:rsid w:val="00F100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C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596F"/>
    <w:pPr>
      <w:spacing w:before="100" w:beforeAutospacing="1" w:after="100" w:afterAutospacing="1"/>
    </w:pPr>
  </w:style>
  <w:style w:type="character" w:styleId="Hyperlink">
    <w:name w:val="Hyperlink"/>
    <w:basedOn w:val="DefaultParagraphFont"/>
    <w:uiPriority w:val="99"/>
    <w:rsid w:val="006121A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85602895">
      <w:marLeft w:val="0"/>
      <w:marRight w:val="0"/>
      <w:marTop w:val="0"/>
      <w:marBottom w:val="0"/>
      <w:divBdr>
        <w:top w:val="none" w:sz="0" w:space="0" w:color="auto"/>
        <w:left w:val="none" w:sz="0" w:space="0" w:color="auto"/>
        <w:bottom w:val="none" w:sz="0" w:space="0" w:color="auto"/>
        <w:right w:val="none" w:sz="0" w:space="0" w:color="auto"/>
      </w:divBdr>
      <w:divsChild>
        <w:div w:id="1585602904">
          <w:marLeft w:val="0"/>
          <w:marRight w:val="0"/>
          <w:marTop w:val="0"/>
          <w:marBottom w:val="0"/>
          <w:divBdr>
            <w:top w:val="none" w:sz="0" w:space="0" w:color="auto"/>
            <w:left w:val="none" w:sz="0" w:space="0" w:color="auto"/>
            <w:bottom w:val="none" w:sz="0" w:space="0" w:color="auto"/>
            <w:right w:val="none" w:sz="0" w:space="0" w:color="auto"/>
          </w:divBdr>
          <w:divsChild>
            <w:div w:id="1585602902">
              <w:marLeft w:val="0"/>
              <w:marRight w:val="0"/>
              <w:marTop w:val="0"/>
              <w:marBottom w:val="0"/>
              <w:divBdr>
                <w:top w:val="none" w:sz="0" w:space="0" w:color="auto"/>
                <w:left w:val="none" w:sz="0" w:space="0" w:color="auto"/>
                <w:bottom w:val="none" w:sz="0" w:space="0" w:color="auto"/>
                <w:right w:val="none" w:sz="0" w:space="0" w:color="auto"/>
              </w:divBdr>
              <w:divsChild>
                <w:div w:id="1585602894">
                  <w:marLeft w:val="0"/>
                  <w:marRight w:val="0"/>
                  <w:marTop w:val="0"/>
                  <w:marBottom w:val="0"/>
                  <w:divBdr>
                    <w:top w:val="none" w:sz="0" w:space="0" w:color="auto"/>
                    <w:left w:val="none" w:sz="0" w:space="0" w:color="auto"/>
                    <w:bottom w:val="none" w:sz="0" w:space="0" w:color="auto"/>
                    <w:right w:val="none" w:sz="0" w:space="0" w:color="auto"/>
                  </w:divBdr>
                  <w:divsChild>
                    <w:div w:id="15856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2897">
      <w:marLeft w:val="0"/>
      <w:marRight w:val="0"/>
      <w:marTop w:val="0"/>
      <w:marBottom w:val="0"/>
      <w:divBdr>
        <w:top w:val="none" w:sz="0" w:space="0" w:color="auto"/>
        <w:left w:val="none" w:sz="0" w:space="0" w:color="auto"/>
        <w:bottom w:val="none" w:sz="0" w:space="0" w:color="auto"/>
        <w:right w:val="none" w:sz="0" w:space="0" w:color="auto"/>
      </w:divBdr>
      <w:divsChild>
        <w:div w:id="1585602901">
          <w:marLeft w:val="0"/>
          <w:marRight w:val="0"/>
          <w:marTop w:val="0"/>
          <w:marBottom w:val="0"/>
          <w:divBdr>
            <w:top w:val="none" w:sz="0" w:space="0" w:color="auto"/>
            <w:left w:val="none" w:sz="0" w:space="0" w:color="auto"/>
            <w:bottom w:val="none" w:sz="0" w:space="0" w:color="auto"/>
            <w:right w:val="none" w:sz="0" w:space="0" w:color="auto"/>
          </w:divBdr>
          <w:divsChild>
            <w:div w:id="1585602908">
              <w:marLeft w:val="0"/>
              <w:marRight w:val="0"/>
              <w:marTop w:val="0"/>
              <w:marBottom w:val="0"/>
              <w:divBdr>
                <w:top w:val="none" w:sz="0" w:space="0" w:color="auto"/>
                <w:left w:val="none" w:sz="0" w:space="0" w:color="auto"/>
                <w:bottom w:val="none" w:sz="0" w:space="0" w:color="auto"/>
                <w:right w:val="none" w:sz="0" w:space="0" w:color="auto"/>
              </w:divBdr>
              <w:divsChild>
                <w:div w:id="1585602912">
                  <w:marLeft w:val="0"/>
                  <w:marRight w:val="0"/>
                  <w:marTop w:val="0"/>
                  <w:marBottom w:val="0"/>
                  <w:divBdr>
                    <w:top w:val="none" w:sz="0" w:space="0" w:color="auto"/>
                    <w:left w:val="none" w:sz="0" w:space="0" w:color="auto"/>
                    <w:bottom w:val="none" w:sz="0" w:space="0" w:color="auto"/>
                    <w:right w:val="none" w:sz="0" w:space="0" w:color="auto"/>
                  </w:divBdr>
                  <w:divsChild>
                    <w:div w:id="1585602909">
                      <w:marLeft w:val="0"/>
                      <w:marRight w:val="0"/>
                      <w:marTop w:val="0"/>
                      <w:marBottom w:val="0"/>
                      <w:divBdr>
                        <w:top w:val="none" w:sz="0" w:space="0" w:color="auto"/>
                        <w:left w:val="none" w:sz="0" w:space="0" w:color="auto"/>
                        <w:bottom w:val="none" w:sz="0" w:space="0" w:color="auto"/>
                        <w:right w:val="none" w:sz="0" w:space="0" w:color="auto"/>
                      </w:divBdr>
                      <w:divsChild>
                        <w:div w:id="1585602898">
                          <w:marLeft w:val="0"/>
                          <w:marRight w:val="0"/>
                          <w:marTop w:val="0"/>
                          <w:marBottom w:val="0"/>
                          <w:divBdr>
                            <w:top w:val="none" w:sz="0" w:space="0" w:color="auto"/>
                            <w:left w:val="none" w:sz="0" w:space="0" w:color="auto"/>
                            <w:bottom w:val="none" w:sz="0" w:space="0" w:color="auto"/>
                            <w:right w:val="none" w:sz="0" w:space="0" w:color="auto"/>
                          </w:divBdr>
                          <w:divsChild>
                            <w:div w:id="1585602911">
                              <w:marLeft w:val="0"/>
                              <w:marRight w:val="0"/>
                              <w:marTop w:val="0"/>
                              <w:marBottom w:val="0"/>
                              <w:divBdr>
                                <w:top w:val="none" w:sz="0" w:space="0" w:color="auto"/>
                                <w:left w:val="none" w:sz="0" w:space="0" w:color="auto"/>
                                <w:bottom w:val="none" w:sz="0" w:space="0" w:color="auto"/>
                                <w:right w:val="none" w:sz="0" w:space="0" w:color="auto"/>
                              </w:divBdr>
                              <w:divsChild>
                                <w:div w:id="1585602907">
                                  <w:marLeft w:val="0"/>
                                  <w:marRight w:val="0"/>
                                  <w:marTop w:val="0"/>
                                  <w:marBottom w:val="0"/>
                                  <w:divBdr>
                                    <w:top w:val="none" w:sz="0" w:space="0" w:color="auto"/>
                                    <w:left w:val="none" w:sz="0" w:space="0" w:color="auto"/>
                                    <w:bottom w:val="none" w:sz="0" w:space="0" w:color="auto"/>
                                    <w:right w:val="none" w:sz="0" w:space="0" w:color="auto"/>
                                  </w:divBdr>
                                  <w:divsChild>
                                    <w:div w:id="1585602899">
                                      <w:marLeft w:val="0"/>
                                      <w:marRight w:val="0"/>
                                      <w:marTop w:val="0"/>
                                      <w:marBottom w:val="0"/>
                                      <w:divBdr>
                                        <w:top w:val="none" w:sz="0" w:space="0" w:color="auto"/>
                                        <w:left w:val="none" w:sz="0" w:space="0" w:color="auto"/>
                                        <w:bottom w:val="none" w:sz="0" w:space="0" w:color="auto"/>
                                        <w:right w:val="none" w:sz="0" w:space="0" w:color="auto"/>
                                      </w:divBdr>
                                      <w:divsChild>
                                        <w:div w:id="15856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602900">
      <w:marLeft w:val="0"/>
      <w:marRight w:val="0"/>
      <w:marTop w:val="0"/>
      <w:marBottom w:val="0"/>
      <w:divBdr>
        <w:top w:val="none" w:sz="0" w:space="0" w:color="auto"/>
        <w:left w:val="none" w:sz="0" w:space="0" w:color="auto"/>
        <w:bottom w:val="none" w:sz="0" w:space="0" w:color="auto"/>
        <w:right w:val="none" w:sz="0" w:space="0" w:color="auto"/>
      </w:divBdr>
      <w:divsChild>
        <w:div w:id="1585602893">
          <w:marLeft w:val="0"/>
          <w:marRight w:val="0"/>
          <w:marTop w:val="0"/>
          <w:marBottom w:val="0"/>
          <w:divBdr>
            <w:top w:val="none" w:sz="0" w:space="0" w:color="auto"/>
            <w:left w:val="none" w:sz="0" w:space="0" w:color="auto"/>
            <w:bottom w:val="none" w:sz="0" w:space="0" w:color="auto"/>
            <w:right w:val="none" w:sz="0" w:space="0" w:color="auto"/>
          </w:divBdr>
          <w:divsChild>
            <w:div w:id="1585602910">
              <w:marLeft w:val="0"/>
              <w:marRight w:val="0"/>
              <w:marTop w:val="0"/>
              <w:marBottom w:val="0"/>
              <w:divBdr>
                <w:top w:val="none" w:sz="0" w:space="0" w:color="auto"/>
                <w:left w:val="none" w:sz="0" w:space="0" w:color="auto"/>
                <w:bottom w:val="none" w:sz="0" w:space="0" w:color="auto"/>
                <w:right w:val="none" w:sz="0" w:space="0" w:color="auto"/>
              </w:divBdr>
              <w:divsChild>
                <w:div w:id="1585602906">
                  <w:marLeft w:val="0"/>
                  <w:marRight w:val="0"/>
                  <w:marTop w:val="0"/>
                  <w:marBottom w:val="0"/>
                  <w:divBdr>
                    <w:top w:val="none" w:sz="0" w:space="0" w:color="auto"/>
                    <w:left w:val="none" w:sz="0" w:space="0" w:color="auto"/>
                    <w:bottom w:val="none" w:sz="0" w:space="0" w:color="auto"/>
                    <w:right w:val="none" w:sz="0" w:space="0" w:color="auto"/>
                  </w:divBdr>
                  <w:divsChild>
                    <w:div w:id="1585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2914">
      <w:marLeft w:val="0"/>
      <w:marRight w:val="0"/>
      <w:marTop w:val="0"/>
      <w:marBottom w:val="0"/>
      <w:divBdr>
        <w:top w:val="none" w:sz="0" w:space="0" w:color="auto"/>
        <w:left w:val="none" w:sz="0" w:space="0" w:color="auto"/>
        <w:bottom w:val="none" w:sz="0" w:space="0" w:color="auto"/>
        <w:right w:val="none" w:sz="0" w:space="0" w:color="auto"/>
      </w:divBdr>
      <w:divsChild>
        <w:div w:id="1585602927">
          <w:marLeft w:val="0"/>
          <w:marRight w:val="0"/>
          <w:marTop w:val="0"/>
          <w:marBottom w:val="0"/>
          <w:divBdr>
            <w:top w:val="none" w:sz="0" w:space="0" w:color="auto"/>
            <w:left w:val="none" w:sz="0" w:space="0" w:color="auto"/>
            <w:bottom w:val="none" w:sz="0" w:space="0" w:color="auto"/>
            <w:right w:val="none" w:sz="0" w:space="0" w:color="auto"/>
          </w:divBdr>
          <w:divsChild>
            <w:div w:id="1585602935">
              <w:marLeft w:val="0"/>
              <w:marRight w:val="0"/>
              <w:marTop w:val="0"/>
              <w:marBottom w:val="0"/>
              <w:divBdr>
                <w:top w:val="none" w:sz="0" w:space="0" w:color="auto"/>
                <w:left w:val="none" w:sz="0" w:space="0" w:color="auto"/>
                <w:bottom w:val="none" w:sz="0" w:space="0" w:color="auto"/>
                <w:right w:val="none" w:sz="0" w:space="0" w:color="auto"/>
              </w:divBdr>
              <w:divsChild>
                <w:div w:id="1585602938">
                  <w:marLeft w:val="0"/>
                  <w:marRight w:val="0"/>
                  <w:marTop w:val="0"/>
                  <w:marBottom w:val="0"/>
                  <w:divBdr>
                    <w:top w:val="none" w:sz="0" w:space="0" w:color="auto"/>
                    <w:left w:val="none" w:sz="0" w:space="0" w:color="auto"/>
                    <w:bottom w:val="none" w:sz="0" w:space="0" w:color="auto"/>
                    <w:right w:val="none" w:sz="0" w:space="0" w:color="auto"/>
                  </w:divBdr>
                  <w:divsChild>
                    <w:div w:id="15856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2918">
      <w:marLeft w:val="0"/>
      <w:marRight w:val="0"/>
      <w:marTop w:val="0"/>
      <w:marBottom w:val="0"/>
      <w:divBdr>
        <w:top w:val="none" w:sz="0" w:space="0" w:color="auto"/>
        <w:left w:val="none" w:sz="0" w:space="0" w:color="auto"/>
        <w:bottom w:val="none" w:sz="0" w:space="0" w:color="auto"/>
        <w:right w:val="none" w:sz="0" w:space="0" w:color="auto"/>
      </w:divBdr>
      <w:divsChild>
        <w:div w:id="1585602939">
          <w:marLeft w:val="0"/>
          <w:marRight w:val="0"/>
          <w:marTop w:val="0"/>
          <w:marBottom w:val="0"/>
          <w:divBdr>
            <w:top w:val="none" w:sz="0" w:space="0" w:color="auto"/>
            <w:left w:val="none" w:sz="0" w:space="0" w:color="auto"/>
            <w:bottom w:val="none" w:sz="0" w:space="0" w:color="auto"/>
            <w:right w:val="none" w:sz="0" w:space="0" w:color="auto"/>
          </w:divBdr>
          <w:divsChild>
            <w:div w:id="1585602929">
              <w:marLeft w:val="0"/>
              <w:marRight w:val="0"/>
              <w:marTop w:val="0"/>
              <w:marBottom w:val="0"/>
              <w:divBdr>
                <w:top w:val="none" w:sz="0" w:space="0" w:color="auto"/>
                <w:left w:val="none" w:sz="0" w:space="0" w:color="auto"/>
                <w:bottom w:val="none" w:sz="0" w:space="0" w:color="auto"/>
                <w:right w:val="none" w:sz="0" w:space="0" w:color="auto"/>
              </w:divBdr>
              <w:divsChild>
                <w:div w:id="1585602930">
                  <w:marLeft w:val="0"/>
                  <w:marRight w:val="0"/>
                  <w:marTop w:val="0"/>
                  <w:marBottom w:val="0"/>
                  <w:divBdr>
                    <w:top w:val="none" w:sz="0" w:space="0" w:color="auto"/>
                    <w:left w:val="none" w:sz="0" w:space="0" w:color="auto"/>
                    <w:bottom w:val="none" w:sz="0" w:space="0" w:color="auto"/>
                    <w:right w:val="none" w:sz="0" w:space="0" w:color="auto"/>
                  </w:divBdr>
                  <w:divsChild>
                    <w:div w:id="15856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2924">
      <w:marLeft w:val="0"/>
      <w:marRight w:val="0"/>
      <w:marTop w:val="0"/>
      <w:marBottom w:val="0"/>
      <w:divBdr>
        <w:top w:val="none" w:sz="0" w:space="0" w:color="auto"/>
        <w:left w:val="none" w:sz="0" w:space="0" w:color="auto"/>
        <w:bottom w:val="none" w:sz="0" w:space="0" w:color="auto"/>
        <w:right w:val="none" w:sz="0" w:space="0" w:color="auto"/>
      </w:divBdr>
      <w:divsChild>
        <w:div w:id="1585602915">
          <w:marLeft w:val="0"/>
          <w:marRight w:val="0"/>
          <w:marTop w:val="0"/>
          <w:marBottom w:val="0"/>
          <w:divBdr>
            <w:top w:val="none" w:sz="0" w:space="0" w:color="auto"/>
            <w:left w:val="none" w:sz="0" w:space="0" w:color="auto"/>
            <w:bottom w:val="none" w:sz="0" w:space="0" w:color="auto"/>
            <w:right w:val="none" w:sz="0" w:space="0" w:color="auto"/>
          </w:divBdr>
        </w:div>
      </w:divsChild>
    </w:div>
    <w:div w:id="1585602926">
      <w:marLeft w:val="0"/>
      <w:marRight w:val="0"/>
      <w:marTop w:val="0"/>
      <w:marBottom w:val="0"/>
      <w:divBdr>
        <w:top w:val="none" w:sz="0" w:space="0" w:color="auto"/>
        <w:left w:val="none" w:sz="0" w:space="0" w:color="auto"/>
        <w:bottom w:val="none" w:sz="0" w:space="0" w:color="auto"/>
        <w:right w:val="none" w:sz="0" w:space="0" w:color="auto"/>
      </w:divBdr>
      <w:divsChild>
        <w:div w:id="1585602921">
          <w:marLeft w:val="0"/>
          <w:marRight w:val="0"/>
          <w:marTop w:val="0"/>
          <w:marBottom w:val="0"/>
          <w:divBdr>
            <w:top w:val="none" w:sz="0" w:space="0" w:color="auto"/>
            <w:left w:val="none" w:sz="0" w:space="0" w:color="auto"/>
            <w:bottom w:val="none" w:sz="0" w:space="0" w:color="auto"/>
            <w:right w:val="none" w:sz="0" w:space="0" w:color="auto"/>
          </w:divBdr>
          <w:divsChild>
            <w:div w:id="1585602931">
              <w:marLeft w:val="0"/>
              <w:marRight w:val="0"/>
              <w:marTop w:val="0"/>
              <w:marBottom w:val="0"/>
              <w:divBdr>
                <w:top w:val="none" w:sz="0" w:space="0" w:color="auto"/>
                <w:left w:val="none" w:sz="0" w:space="0" w:color="auto"/>
                <w:bottom w:val="none" w:sz="0" w:space="0" w:color="auto"/>
                <w:right w:val="none" w:sz="0" w:space="0" w:color="auto"/>
              </w:divBdr>
              <w:divsChild>
                <w:div w:id="1585602923">
                  <w:marLeft w:val="0"/>
                  <w:marRight w:val="0"/>
                  <w:marTop w:val="0"/>
                  <w:marBottom w:val="0"/>
                  <w:divBdr>
                    <w:top w:val="none" w:sz="0" w:space="0" w:color="auto"/>
                    <w:left w:val="none" w:sz="0" w:space="0" w:color="auto"/>
                    <w:bottom w:val="none" w:sz="0" w:space="0" w:color="auto"/>
                    <w:right w:val="none" w:sz="0" w:space="0" w:color="auto"/>
                  </w:divBdr>
                  <w:divsChild>
                    <w:div w:id="1585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2928">
      <w:marLeft w:val="0"/>
      <w:marRight w:val="0"/>
      <w:marTop w:val="0"/>
      <w:marBottom w:val="0"/>
      <w:divBdr>
        <w:top w:val="none" w:sz="0" w:space="0" w:color="auto"/>
        <w:left w:val="none" w:sz="0" w:space="0" w:color="auto"/>
        <w:bottom w:val="none" w:sz="0" w:space="0" w:color="auto"/>
        <w:right w:val="none" w:sz="0" w:space="0" w:color="auto"/>
      </w:divBdr>
      <w:divsChild>
        <w:div w:id="1585602932">
          <w:marLeft w:val="0"/>
          <w:marRight w:val="0"/>
          <w:marTop w:val="0"/>
          <w:marBottom w:val="0"/>
          <w:divBdr>
            <w:top w:val="none" w:sz="0" w:space="0" w:color="auto"/>
            <w:left w:val="none" w:sz="0" w:space="0" w:color="auto"/>
            <w:bottom w:val="none" w:sz="0" w:space="0" w:color="auto"/>
            <w:right w:val="none" w:sz="0" w:space="0" w:color="auto"/>
          </w:divBdr>
          <w:divsChild>
            <w:div w:id="1585602917">
              <w:marLeft w:val="0"/>
              <w:marRight w:val="0"/>
              <w:marTop w:val="0"/>
              <w:marBottom w:val="0"/>
              <w:divBdr>
                <w:top w:val="none" w:sz="0" w:space="0" w:color="auto"/>
                <w:left w:val="none" w:sz="0" w:space="0" w:color="auto"/>
                <w:bottom w:val="none" w:sz="0" w:space="0" w:color="auto"/>
                <w:right w:val="none" w:sz="0" w:space="0" w:color="auto"/>
              </w:divBdr>
              <w:divsChild>
                <w:div w:id="1585602933">
                  <w:marLeft w:val="0"/>
                  <w:marRight w:val="0"/>
                  <w:marTop w:val="0"/>
                  <w:marBottom w:val="0"/>
                  <w:divBdr>
                    <w:top w:val="none" w:sz="0" w:space="0" w:color="auto"/>
                    <w:left w:val="none" w:sz="0" w:space="0" w:color="auto"/>
                    <w:bottom w:val="none" w:sz="0" w:space="0" w:color="auto"/>
                    <w:right w:val="none" w:sz="0" w:space="0" w:color="auto"/>
                  </w:divBdr>
                  <w:divsChild>
                    <w:div w:id="15856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2936">
      <w:marLeft w:val="0"/>
      <w:marRight w:val="0"/>
      <w:marTop w:val="0"/>
      <w:marBottom w:val="0"/>
      <w:divBdr>
        <w:top w:val="none" w:sz="0" w:space="0" w:color="auto"/>
        <w:left w:val="none" w:sz="0" w:space="0" w:color="auto"/>
        <w:bottom w:val="none" w:sz="0" w:space="0" w:color="auto"/>
        <w:right w:val="none" w:sz="0" w:space="0" w:color="auto"/>
      </w:divBdr>
      <w:divsChild>
        <w:div w:id="1585602913">
          <w:marLeft w:val="0"/>
          <w:marRight w:val="0"/>
          <w:marTop w:val="0"/>
          <w:marBottom w:val="0"/>
          <w:divBdr>
            <w:top w:val="none" w:sz="0" w:space="0" w:color="auto"/>
            <w:left w:val="none" w:sz="0" w:space="0" w:color="auto"/>
            <w:bottom w:val="none" w:sz="0" w:space="0" w:color="auto"/>
            <w:right w:val="none" w:sz="0" w:space="0" w:color="auto"/>
          </w:divBdr>
          <w:divsChild>
            <w:div w:id="1585602934">
              <w:marLeft w:val="0"/>
              <w:marRight w:val="0"/>
              <w:marTop w:val="0"/>
              <w:marBottom w:val="0"/>
              <w:divBdr>
                <w:top w:val="none" w:sz="0" w:space="0" w:color="auto"/>
                <w:left w:val="none" w:sz="0" w:space="0" w:color="auto"/>
                <w:bottom w:val="none" w:sz="0" w:space="0" w:color="auto"/>
                <w:right w:val="none" w:sz="0" w:space="0" w:color="auto"/>
              </w:divBdr>
              <w:divsChild>
                <w:div w:id="1585602922">
                  <w:marLeft w:val="0"/>
                  <w:marRight w:val="0"/>
                  <w:marTop w:val="0"/>
                  <w:marBottom w:val="0"/>
                  <w:divBdr>
                    <w:top w:val="none" w:sz="0" w:space="0" w:color="auto"/>
                    <w:left w:val="none" w:sz="0" w:space="0" w:color="auto"/>
                    <w:bottom w:val="none" w:sz="0" w:space="0" w:color="auto"/>
                    <w:right w:val="none" w:sz="0" w:space="0" w:color="auto"/>
                  </w:divBdr>
                  <w:divsChild>
                    <w:div w:id="15856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5</Pages>
  <Words>2516</Words>
  <Characters>14344</Characters>
  <Application>Microsoft Office Outlook</Application>
  <DocSecurity>0</DocSecurity>
  <Lines>0</Lines>
  <Paragraphs>0</Paragraphs>
  <ScaleCrop>false</ScaleCrop>
  <Company>Waterford Union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99200</dc:creator>
  <cp:keywords/>
  <dc:description/>
  <cp:lastModifiedBy>99200</cp:lastModifiedBy>
  <cp:revision>7</cp:revision>
  <dcterms:created xsi:type="dcterms:W3CDTF">2010-04-27T14:14:00Z</dcterms:created>
  <dcterms:modified xsi:type="dcterms:W3CDTF">2010-04-27T16:55:00Z</dcterms:modified>
</cp:coreProperties>
</file>