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44" w:rsidRDefault="008A4D44" w:rsidP="008A4D44">
      <w:r>
        <w:t xml:space="preserve">APUSH </w:t>
      </w:r>
      <w:r>
        <w:t>CHAPTER 5</w:t>
      </w:r>
      <w:r>
        <w:t xml:space="preserve"> Study Guide</w:t>
      </w:r>
    </w:p>
    <w:p w:rsidR="008A4D44" w:rsidRDefault="008A4D44" w:rsidP="008A4D44">
      <w:pPr>
        <w:pStyle w:val="ListParagraph"/>
        <w:numPr>
          <w:ilvl w:val="0"/>
          <w:numId w:val="1"/>
        </w:numPr>
      </w:pPr>
      <w:r>
        <w:t>What was the Albany Plan of Union? Why was it a failure?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pPr>
        <w:pStyle w:val="ListParagraph"/>
        <w:numPr>
          <w:ilvl w:val="0"/>
          <w:numId w:val="1"/>
        </w:numPr>
      </w:pPr>
      <w:r>
        <w:t>What were the terms of the Treaty of Paris (1763)?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3. How did the Seven Years War create new tensions between the colonies, the crown and the</w:t>
      </w:r>
    </w:p>
    <w:p w:rsidR="008A4D44" w:rsidRDefault="008A4D44" w:rsidP="008A4D44">
      <w:r>
        <w:t>Native Americans? (THIS IS A BIG, LONG ANSWER)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pPr>
        <w:pStyle w:val="ListParagraph"/>
        <w:numPr>
          <w:ilvl w:val="0"/>
          <w:numId w:val="1"/>
        </w:numPr>
      </w:pPr>
      <w:r>
        <w:t>What was the cause of Pontiac’s War (Rebellion) and its effects on the west?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5. What was a Writ of Assistance?</w:t>
      </w:r>
    </w:p>
    <w:p w:rsidR="008A4D44" w:rsidRDefault="008A4D44" w:rsidP="008A4D44">
      <w:r>
        <w:lastRenderedPageBreak/>
        <w:t>6. What was the purpose of the Sugar Act? What was the colonial response?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7. Explain the concept of “virtual” representation.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8. What was the Stamp Act? How did the colonists organize against and remove the Stamp Act?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9. What did the Declaratory Act declare? What was the colonial reaction/interpretation?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10. How did the writings of John Locke influence colonial protest?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11. What role did church play in colonial protest?</w:t>
      </w:r>
    </w:p>
    <w:p w:rsidR="008A4D44" w:rsidRDefault="008A4D44" w:rsidP="008A4D44"/>
    <w:p w:rsidR="008A4D44" w:rsidRDefault="008A4D44" w:rsidP="008A4D44">
      <w:r>
        <w:lastRenderedPageBreak/>
        <w:t>12. What was the Quartering Act?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13. What was the colonial response to the Townshend Revenue Act?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14. What was “customs racketeering?”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15. Who were the leading British critics of King George’s policies?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16. How did colonial women join the protest against Parliament’s actions?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17. What was the British Parliament’s response to the Boston Massacre?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18. What were committees of correspondence? Were they effective?</w:t>
      </w:r>
    </w:p>
    <w:p w:rsidR="008A4D44" w:rsidRDefault="008A4D44" w:rsidP="008A4D44"/>
    <w:p w:rsidR="008A4D44" w:rsidRDefault="008A4D44" w:rsidP="008A4D44"/>
    <w:p w:rsidR="008A4D44" w:rsidRDefault="008A4D44" w:rsidP="008A4D44">
      <w:r>
        <w:t>19. How did British actions on the frontier anger rural colonists?</w:t>
      </w:r>
    </w:p>
    <w:p w:rsidR="008A4D44" w:rsidRDefault="008A4D44" w:rsidP="008A4D44"/>
    <w:p w:rsidR="008A4D44" w:rsidRDefault="008A4D44" w:rsidP="008A4D44">
      <w:r>
        <w:lastRenderedPageBreak/>
        <w:t>21. What did Lord Dunmore offer African Slaves?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22. How did the Coercive/Intolerable Acts, including the Quebec Act further anger the colonies?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23. Why was the first Continental Congress convened? What did the delegates agree to?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24. Why were British forces sent to Concord?</w:t>
      </w:r>
    </w:p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/>
    <w:p w:rsidR="008A4D44" w:rsidRDefault="008A4D44" w:rsidP="008A4D44">
      <w:r>
        <w:t>25. What was the Olive Branch Petition?</w:t>
      </w:r>
    </w:p>
    <w:p w:rsidR="008A4D44" w:rsidRDefault="008A4D44" w:rsidP="008A4D44"/>
    <w:p w:rsidR="008A4D44" w:rsidRDefault="008A4D44" w:rsidP="008A4D44"/>
    <w:p w:rsidR="008A4D44" w:rsidRDefault="008A4D44" w:rsidP="008A4D44">
      <w:bookmarkStart w:id="0" w:name="_GoBack"/>
      <w:bookmarkEnd w:id="0"/>
    </w:p>
    <w:p w:rsidR="008A4D44" w:rsidRDefault="008A4D44" w:rsidP="008A4D44"/>
    <w:p w:rsidR="008A4D44" w:rsidRDefault="008A4D44" w:rsidP="008A4D44">
      <w:r>
        <w:t xml:space="preserve">26. How did colonist express their desires for independence? </w:t>
      </w:r>
    </w:p>
    <w:p w:rsidR="008A4D44" w:rsidRDefault="008A4D44" w:rsidP="008A4D44"/>
    <w:p w:rsidR="008A4D44" w:rsidRDefault="008A4D44" w:rsidP="008A4D44"/>
    <w:p w:rsidR="008A4D44" w:rsidRDefault="008A4D44" w:rsidP="008A4D44"/>
    <w:p w:rsidR="00BA0B7D" w:rsidRDefault="008A4D44" w:rsidP="008A4D44">
      <w:r>
        <w:t>27. What was the structure and argument of the Declaration of Independence?</w:t>
      </w:r>
    </w:p>
    <w:sectPr w:rsidR="00BA0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3840"/>
    <w:multiLevelType w:val="hybridMultilevel"/>
    <w:tmpl w:val="AF64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44"/>
    <w:rsid w:val="008A4D44"/>
    <w:rsid w:val="00B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A1E13-3F16-4480-B6F7-3E85CBE1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Joseph</dc:creator>
  <cp:keywords/>
  <dc:description/>
  <cp:lastModifiedBy>Vogt Joseph</cp:lastModifiedBy>
  <cp:revision>1</cp:revision>
  <dcterms:created xsi:type="dcterms:W3CDTF">2015-09-16T19:33:00Z</dcterms:created>
  <dcterms:modified xsi:type="dcterms:W3CDTF">2015-09-16T19:34:00Z</dcterms:modified>
</cp:coreProperties>
</file>